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beda9f44c4fa5" /></Relationships>
</file>

<file path=word/document.xml><?xml version="1.0" encoding="utf-8"?>
<w:document xmlns:r="http://schemas.openxmlformats.org/officeDocument/2006/relationships" xmlns:w="http://schemas.openxmlformats.org/wordprocessingml/2006/main">
  <w:body>
    <w:p>
      <w:pPr>
        <w:pStyle w:val="Title"/>
      </w:pPr>
      <w:r>
        <w:t>Gestational diabetes mellitus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Gestational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383889e32043b3">
              <w:r>
                <w:rPr>
                  <w:rStyle w:val="Hyperlink"/>
                  <w:color w:val="244061"/>
                </w:rPr>
                <w:t xml:space="preserve">Health</w:t>
              </w:r>
            </w:hyperlink>
            <w:r>
              <w:rPr>
                <w:rStyle w:val="row-content"/>
                <w:color w:val="244061"/>
              </w:rPr>
              <w:t xml:space="preserve">, Standard 07/03/2014</w:t>
            </w:r>
          </w:p>
          <w:p>
            <w:pPr>
              <w:spacing w:before="0" w:after="0"/>
            </w:pPr>
            <w:hyperlink w:history="true" r:id="R1748d296907143b6">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diabetes mellitus (GDM) is a carbohydrate intolerance resulting in hyperglycaemia of variable severity with onset or first recognition during pregnancy. The definition applies irrespective of whether or not insulin is used for treatment or the condition persists after pregnancy.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Australasian Diabetes In Pregnancy Society (ADIPS).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8e946d8e5e04830">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3d42398369e5444c">
              <w:r>
                <w:rPr>
                  <w:rStyle w:val="Hyperlink"/>
                  <w:color w:val="244061"/>
                </w:rPr>
                <w:t xml:space="preserve">Health</w:t>
              </w:r>
            </w:hyperlink>
            <w:r>
              <w:rPr>
                <w:rStyle w:val="row-content"/>
                <w:color w:val="244061"/>
              </w:rPr>
              <w:t xml:space="preserve">, Superseded 20/11/2019</w:t>
            </w:r>
          </w:p>
          <w:p>
            <w:r>
              <w:br/>
            </w:r>
            <w:hyperlink w:history="true" r:id="R2930f7c48103460b">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16bb418cbc994d3d">
              <w:r>
                <w:rPr>
                  <w:rStyle w:val="Hyperlink"/>
                  <w:color w:val="244061"/>
                </w:rPr>
                <w:t xml:space="preserve">Health</w:t>
              </w:r>
            </w:hyperlink>
            <w:r>
              <w:rPr>
                <w:rStyle w:val="row-content"/>
                <w:color w:val="244061"/>
              </w:rPr>
              <w:t xml:space="preserve">, Superseded 02/08/2017</w:t>
            </w:r>
          </w:p>
          <w:p>
            <w:r>
              <w:br/>
            </w:r>
            <w:hyperlink w:history="true" r:id="R19271e097ff2476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4bbda76cba124f32">
              <w:r>
                <w:rPr>
                  <w:rStyle w:val="Hyperlink"/>
                  <w:color w:val="244061"/>
                </w:rPr>
                <w:t xml:space="preserve">Health</w:t>
              </w:r>
            </w:hyperlink>
            <w:r>
              <w:rPr>
                <w:rStyle w:val="row-content"/>
                <w:color w:val="244061"/>
              </w:rPr>
              <w:t xml:space="preserve">, Superseded 03/12/2020</w:t>
            </w:r>
          </w:p>
          <w:p>
            <w:r>
              <w:br/>
            </w:r>
            <w:hyperlink w:history="true" r:id="R83f507946b3d4eeb">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3c39629032d2466b">
              <w:r>
                <w:rPr>
                  <w:rStyle w:val="Hyperlink"/>
                  <w:color w:val="244061"/>
                </w:rPr>
                <w:t xml:space="preserve">Health</w:t>
              </w:r>
            </w:hyperlink>
            <w:r>
              <w:rPr>
                <w:rStyle w:val="row-content"/>
                <w:color w:val="244061"/>
              </w:rPr>
              <w:t xml:space="preserve">, Superseded 09/09/2022</w:t>
            </w:r>
          </w:p>
          <w:p>
            <w:r>
              <w:br/>
            </w:r>
            <w:hyperlink w:history="true" r:id="R25c9f98af9924643">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ad852647cbce4d60">
              <w:r>
                <w:rPr>
                  <w:rStyle w:val="Hyperlink"/>
                  <w:color w:val="244061"/>
                </w:rPr>
                <w:t xml:space="preserve">Health</w:t>
              </w:r>
            </w:hyperlink>
            <w:r>
              <w:rPr>
                <w:rStyle w:val="row-content"/>
                <w:color w:val="244061"/>
              </w:rPr>
              <w:t xml:space="preserve">, Standard 09/09/2022</w:t>
            </w:r>
          </w:p>
          <w:p>
            <w:r>
              <w:br/>
            </w:r>
            <w:hyperlink w:history="true" r:id="R27c547f954654b38">
              <w:r>
                <w:rPr>
                  <w:rStyle w:val="Hyperlink"/>
                </w:rPr>
                <w:t xml:space="preserve">Female—previous gestational diabetes mellitus indicator </w:t>
              </w:r>
            </w:hyperlink>
          </w:p>
          <w:p>
            <w:pPr>
              <w:spacing w:before="0" w:after="0"/>
            </w:pPr>
            <w:r>
              <w:rPr>
                <w:rStyle w:val="row-content"/>
                <w:color w:val="244061"/>
              </w:rPr>
              <w:t xml:space="preserve">       </w:t>
            </w:r>
            <w:hyperlink w:history="true" r:id="R033a01e07bfe4883">
              <w:r>
                <w:rPr>
                  <w:rStyle w:val="Hyperlink"/>
                  <w:color w:val="244061"/>
                </w:rPr>
                <w:t xml:space="preserve">Health</w:t>
              </w:r>
            </w:hyperlink>
            <w:r>
              <w:rPr>
                <w:rStyle w:val="row-content"/>
                <w:color w:val="244061"/>
              </w:rPr>
              <w:t xml:space="preserve">, Recorded 15/08/2013</w:t>
            </w:r>
          </w:p>
          <w:p>
            <w:r>
              <w:br/>
            </w:r>
            <w:hyperlink w:history="true" r:id="Ra89803e05b704735">
              <w:r>
                <w:rPr>
                  <w:rStyle w:val="Hyperlink"/>
                </w:rPr>
                <w:t xml:space="preserve">Female—previous gestational diabetes mellitus indicator, yes/no/not applicable/not stated/inadequately described code N</w:t>
              </w:r>
            </w:hyperlink>
          </w:p>
          <w:p>
            <w:pPr>
              <w:spacing w:before="0" w:after="0"/>
            </w:pPr>
            <w:r>
              <w:rPr>
                <w:rStyle w:val="row-content"/>
                <w:color w:val="244061"/>
              </w:rPr>
              <w:t xml:space="preserve">       </w:t>
            </w:r>
            <w:hyperlink w:history="true" r:id="Rdcc27c21848140dc">
              <w:r>
                <w:rPr>
                  <w:rStyle w:val="Hyperlink"/>
                  <w:color w:val="244061"/>
                </w:rPr>
                <w:t xml:space="preserve">Health</w:t>
              </w:r>
            </w:hyperlink>
            <w:r>
              <w:rPr>
                <w:rStyle w:val="row-content"/>
                <w:color w:val="244061"/>
              </w:rPr>
              <w:t xml:space="preserve">, Recorded 15/08/2013</w:t>
            </w:r>
          </w:p>
          <w:p>
            <w:r>
              <w:br/>
            </w:r>
            <w:hyperlink w:history="true" r:id="Rcc4e6715a620496f">
              <w:r>
                <w:rPr>
                  <w:rStyle w:val="Hyperlink"/>
                </w:rPr>
                <w:t xml:space="preserve">Perinatal DSS 2014-15</w:t>
              </w:r>
            </w:hyperlink>
          </w:p>
          <w:p>
            <w:pPr>
              <w:spacing w:before="0" w:after="0"/>
            </w:pPr>
            <w:r>
              <w:rPr>
                <w:rStyle w:val="row-content"/>
                <w:color w:val="244061"/>
              </w:rPr>
              <w:t xml:space="preserve">       </w:t>
            </w:r>
            <w:hyperlink w:history="true" r:id="Racd8404654b64cb0">
              <w:r>
                <w:rPr>
                  <w:rStyle w:val="Hyperlink"/>
                  <w:color w:val="244061"/>
                </w:rPr>
                <w:t xml:space="preserve">Health</w:t>
              </w:r>
            </w:hyperlink>
            <w:r>
              <w:rPr>
                <w:rStyle w:val="row-content"/>
                <w:color w:val="244061"/>
              </w:rPr>
              <w:t xml:space="preserve">, Superseded 13/11/2014</w:t>
            </w:r>
          </w:p>
          <w:p>
            <w:r>
              <w:br/>
            </w:r>
            <w:hyperlink w:history="true" r:id="R63473ec245c74bd4">
              <w:r>
                <w:rPr>
                  <w:rStyle w:val="Hyperlink"/>
                </w:rPr>
                <w:t xml:space="preserve">Perinatal DSS 2015-16</w:t>
              </w:r>
            </w:hyperlink>
          </w:p>
          <w:p>
            <w:pPr>
              <w:spacing w:before="0" w:after="0"/>
            </w:pPr>
            <w:r>
              <w:rPr>
                <w:rStyle w:val="row-content"/>
                <w:color w:val="244061"/>
              </w:rPr>
              <w:t xml:space="preserve">       </w:t>
            </w:r>
            <w:hyperlink w:history="true" r:id="R21664f13fe7f481a">
              <w:r>
                <w:rPr>
                  <w:rStyle w:val="Hyperlink"/>
                  <w:color w:val="244061"/>
                </w:rPr>
                <w:t xml:space="preserve">Health</w:t>
              </w:r>
            </w:hyperlink>
            <w:r>
              <w:rPr>
                <w:rStyle w:val="row-content"/>
                <w:color w:val="244061"/>
              </w:rPr>
              <w:t xml:space="preserve">, Superseded 04/09/2015</w:t>
            </w:r>
          </w:p>
          <w:p>
            <w:r>
              <w:br/>
            </w:r>
            <w:hyperlink w:history="true" r:id="R3f33413b06584646">
              <w:r>
                <w:rPr>
                  <w:rStyle w:val="Hyperlink"/>
                </w:rPr>
                <w:t xml:space="preserve">Perinatal NBEDS 2016-17</w:t>
              </w:r>
            </w:hyperlink>
          </w:p>
          <w:p>
            <w:pPr>
              <w:spacing w:before="0" w:after="0"/>
            </w:pPr>
            <w:r>
              <w:rPr>
                <w:rStyle w:val="row-content"/>
                <w:color w:val="244061"/>
              </w:rPr>
              <w:t xml:space="preserve">       </w:t>
            </w:r>
            <w:hyperlink w:history="true" r:id="R4e90d8a67dda4cc8">
              <w:r>
                <w:rPr>
                  <w:rStyle w:val="Hyperlink"/>
                  <w:color w:val="244061"/>
                </w:rPr>
                <w:t xml:space="preserve">Health</w:t>
              </w:r>
            </w:hyperlink>
            <w:r>
              <w:rPr>
                <w:rStyle w:val="row-content"/>
                <w:color w:val="244061"/>
              </w:rPr>
              <w:t xml:space="preserve">, Superseded 05/10/2016</w:t>
            </w:r>
          </w:p>
          <w:p>
            <w:r>
              <w:br/>
            </w:r>
            <w:hyperlink w:history="true" r:id="Rc828065e4beb4d9d">
              <w:r>
                <w:rPr>
                  <w:rStyle w:val="Hyperlink"/>
                </w:rPr>
                <w:t xml:space="preserve">Perinatal NBEDS 2017-18</w:t>
              </w:r>
            </w:hyperlink>
          </w:p>
          <w:p>
            <w:pPr>
              <w:spacing w:before="0" w:after="0"/>
            </w:pPr>
            <w:r>
              <w:rPr>
                <w:rStyle w:val="row-content"/>
                <w:color w:val="244061"/>
              </w:rPr>
              <w:t xml:space="preserve">       </w:t>
            </w:r>
            <w:hyperlink w:history="true" r:id="Re1d819017efa4e29">
              <w:r>
                <w:rPr>
                  <w:rStyle w:val="Hyperlink"/>
                  <w:color w:val="244061"/>
                </w:rPr>
                <w:t xml:space="preserve">Health</w:t>
              </w:r>
            </w:hyperlink>
            <w:r>
              <w:rPr>
                <w:rStyle w:val="row-content"/>
                <w:color w:val="244061"/>
              </w:rPr>
              <w:t xml:space="preserve">, Superseded 02/08/2017</w:t>
            </w:r>
          </w:p>
          <w:p>
            <w:r>
              <w:br/>
            </w:r>
            <w:hyperlink w:history="true" r:id="R71ad8791efcf43c9">
              <w:r>
                <w:rPr>
                  <w:rStyle w:val="Hyperlink"/>
                </w:rPr>
                <w:t xml:space="preserve">Perinatal NBEDS 2018-19</w:t>
              </w:r>
            </w:hyperlink>
          </w:p>
          <w:p>
            <w:pPr>
              <w:spacing w:before="0" w:after="0"/>
            </w:pPr>
            <w:r>
              <w:rPr>
                <w:rStyle w:val="row-content"/>
                <w:color w:val="244061"/>
              </w:rPr>
              <w:t xml:space="preserve">       </w:t>
            </w:r>
            <w:hyperlink w:history="true" r:id="R72288a37532947fb">
              <w:r>
                <w:rPr>
                  <w:rStyle w:val="Hyperlink"/>
                  <w:color w:val="244061"/>
                </w:rPr>
                <w:t xml:space="preserve">Health</w:t>
              </w:r>
            </w:hyperlink>
            <w:r>
              <w:rPr>
                <w:rStyle w:val="row-content"/>
                <w:color w:val="244061"/>
              </w:rPr>
              <w:t xml:space="preserve">, Superseded 12/12/2018</w:t>
            </w:r>
          </w:p>
          <w:p>
            <w:r>
              <w:br/>
            </w:r>
            <w:hyperlink w:history="true" r:id="R7307d434f0e6445e">
              <w:r>
                <w:rPr>
                  <w:rStyle w:val="Hyperlink"/>
                </w:rPr>
                <w:t xml:space="preserve">Perinatal NBEDS 2019–20</w:t>
              </w:r>
            </w:hyperlink>
          </w:p>
          <w:p>
            <w:pPr>
              <w:spacing w:before="0" w:after="0"/>
            </w:pPr>
            <w:r>
              <w:rPr>
                <w:rStyle w:val="row-content"/>
                <w:color w:val="244061"/>
              </w:rPr>
              <w:t xml:space="preserve">       </w:t>
            </w:r>
            <w:hyperlink w:history="true" r:id="Ra04a1f8449c9410e">
              <w:r>
                <w:rPr>
                  <w:rStyle w:val="Hyperlink"/>
                  <w:color w:val="244061"/>
                </w:rPr>
                <w:t xml:space="preserve">Health</w:t>
              </w:r>
            </w:hyperlink>
            <w:r>
              <w:rPr>
                <w:rStyle w:val="row-content"/>
                <w:color w:val="244061"/>
              </w:rPr>
              <w:t xml:space="preserve">, Superseded 20/11/2019</w:t>
            </w:r>
          </w:p>
          <w:p>
            <w:r>
              <w:br/>
            </w:r>
            <w:hyperlink w:history="true" r:id="R91bcd1b828294c14">
              <w:r>
                <w:rPr>
                  <w:rStyle w:val="Hyperlink"/>
                </w:rPr>
                <w:t xml:space="preserve">Perinatal NBEDS 2020–21</w:t>
              </w:r>
            </w:hyperlink>
          </w:p>
          <w:p>
            <w:pPr>
              <w:spacing w:before="0" w:after="0"/>
            </w:pPr>
            <w:r>
              <w:rPr>
                <w:rStyle w:val="row-content"/>
                <w:color w:val="244061"/>
              </w:rPr>
              <w:t xml:space="preserve">       </w:t>
            </w:r>
            <w:hyperlink w:history="true" r:id="R47a0ce26f3d3481d">
              <w:r>
                <w:rPr>
                  <w:rStyle w:val="Hyperlink"/>
                  <w:color w:val="244061"/>
                </w:rPr>
                <w:t xml:space="preserve">Health</w:t>
              </w:r>
            </w:hyperlink>
            <w:r>
              <w:rPr>
                <w:rStyle w:val="row-content"/>
                <w:color w:val="244061"/>
              </w:rPr>
              <w:t xml:space="preserve">, Superseded 03/12/2020</w:t>
            </w:r>
          </w:p>
          <w:p>
            <w:r>
              <w:br/>
            </w:r>
            <w:hyperlink w:history="true" r:id="R68b870bf86124902">
              <w:r>
                <w:rPr>
                  <w:rStyle w:val="Hyperlink"/>
                </w:rPr>
                <w:t xml:space="preserve">Perinatal NBEDS 2021–22</w:t>
              </w:r>
            </w:hyperlink>
          </w:p>
          <w:p>
            <w:pPr>
              <w:spacing w:before="0" w:after="0"/>
            </w:pPr>
            <w:r>
              <w:rPr>
                <w:rStyle w:val="row-content"/>
                <w:color w:val="244061"/>
              </w:rPr>
              <w:t xml:space="preserve">       </w:t>
            </w:r>
            <w:hyperlink w:history="true" r:id="Reb200a3072e44df9">
              <w:r>
                <w:rPr>
                  <w:rStyle w:val="Hyperlink"/>
                  <w:color w:val="244061"/>
                </w:rPr>
                <w:t xml:space="preserve">Health</w:t>
              </w:r>
            </w:hyperlink>
            <w:r>
              <w:rPr>
                <w:rStyle w:val="row-content"/>
                <w:color w:val="244061"/>
              </w:rPr>
              <w:t xml:space="preserve">, Superseded 17/12/2021</w:t>
            </w:r>
          </w:p>
          <w:p>
            <w:r>
              <w:br/>
            </w:r>
            <w:hyperlink w:history="true" r:id="Re101d5dec07d4f17">
              <w:r>
                <w:rPr>
                  <w:rStyle w:val="Hyperlink"/>
                </w:rPr>
                <w:t xml:space="preserve">Perinatal NBEDS 2022–23</w:t>
              </w:r>
            </w:hyperlink>
          </w:p>
          <w:p>
            <w:pPr>
              <w:spacing w:before="0" w:after="0"/>
            </w:pPr>
            <w:r>
              <w:rPr>
                <w:rStyle w:val="row-content"/>
                <w:color w:val="244061"/>
              </w:rPr>
              <w:t xml:space="preserve">       </w:t>
            </w:r>
            <w:hyperlink w:history="true" r:id="Rff30a4d4f3234e06">
              <w:r>
                <w:rPr>
                  <w:rStyle w:val="Hyperlink"/>
                  <w:color w:val="244061"/>
                </w:rPr>
                <w:t xml:space="preserve">Health</w:t>
              </w:r>
            </w:hyperlink>
            <w:r>
              <w:rPr>
                <w:rStyle w:val="row-content"/>
                <w:color w:val="244061"/>
              </w:rPr>
              <w:t xml:space="preserve">, Superseded 09/12/2022</w:t>
            </w:r>
          </w:p>
          <w:p>
            <w:r>
              <w:br/>
            </w:r>
            <w:hyperlink w:history="true" r:id="R0fe443cabc5749c3">
              <w:r>
                <w:rPr>
                  <w:rStyle w:val="Hyperlink"/>
                </w:rPr>
                <w:t xml:space="preserve">Perinatal NBEDS 2023–24</w:t>
              </w:r>
            </w:hyperlink>
          </w:p>
          <w:p>
            <w:pPr>
              <w:spacing w:before="0" w:after="0"/>
            </w:pPr>
            <w:r>
              <w:rPr>
                <w:rStyle w:val="row-content"/>
                <w:color w:val="244061"/>
              </w:rPr>
              <w:t xml:space="preserve">       </w:t>
            </w:r>
            <w:hyperlink w:history="true" r:id="Rf598577ccaa641a2">
              <w:r>
                <w:rPr>
                  <w:rStyle w:val="Hyperlink"/>
                  <w:color w:val="244061"/>
                </w:rPr>
                <w:t xml:space="preserve">Health</w:t>
              </w:r>
            </w:hyperlink>
            <w:r>
              <w:rPr>
                <w:rStyle w:val="row-content"/>
                <w:color w:val="244061"/>
              </w:rPr>
              <w:t xml:space="preserve">, Superseded 06/12/2023</w:t>
            </w:r>
          </w:p>
          <w:p>
            <w:r>
              <w:br/>
            </w:r>
            <w:hyperlink w:history="true" r:id="R636d7c65c99943a2">
              <w:r>
                <w:rPr>
                  <w:rStyle w:val="Hyperlink"/>
                </w:rPr>
                <w:t xml:space="preserve">Perinatal NBEDS 2024–25</w:t>
              </w:r>
            </w:hyperlink>
          </w:p>
          <w:p>
            <w:pPr>
              <w:spacing w:before="0" w:after="0"/>
            </w:pPr>
            <w:r>
              <w:rPr>
                <w:rStyle w:val="row-content"/>
                <w:color w:val="244061"/>
              </w:rPr>
              <w:t xml:space="preserve">       </w:t>
            </w:r>
            <w:hyperlink w:history="true" r:id="R1be1b4038a70404d">
              <w:r>
                <w:rPr>
                  <w:rStyle w:val="Hyperlink"/>
                  <w:color w:val="244061"/>
                </w:rPr>
                <w:t xml:space="preserve">Health</w:t>
              </w:r>
            </w:hyperlink>
            <w:r>
              <w:rPr>
                <w:rStyle w:val="row-content"/>
                <w:color w:val="244061"/>
              </w:rPr>
              <w:t xml:space="preserve">, Standard 06/12/2023</w:t>
            </w:r>
          </w:p>
          <w:p>
            <w:r>
              <w:br/>
            </w:r>
            <w:hyperlink w:history="true" r:id="R528740fc72a44363">
              <w:r>
                <w:rPr>
                  <w:rStyle w:val="Hyperlink"/>
                </w:rPr>
                <w:t xml:space="preserve">Perinatal NMDS 2021–22</w:t>
              </w:r>
            </w:hyperlink>
          </w:p>
          <w:p>
            <w:pPr>
              <w:spacing w:before="0" w:after="0"/>
            </w:pPr>
            <w:r>
              <w:rPr>
                <w:rStyle w:val="row-content"/>
                <w:color w:val="244061"/>
              </w:rPr>
              <w:t xml:space="preserve">       </w:t>
            </w:r>
            <w:hyperlink w:history="true" r:id="Rda62402f72c140d6">
              <w:r>
                <w:rPr>
                  <w:rStyle w:val="Hyperlink"/>
                  <w:color w:val="244061"/>
                </w:rPr>
                <w:t xml:space="preserve">Health</w:t>
              </w:r>
            </w:hyperlink>
            <w:r>
              <w:rPr>
                <w:rStyle w:val="row-content"/>
                <w:color w:val="244061"/>
              </w:rPr>
              <w:t xml:space="preserve">, Superseded 17/12/2021</w:t>
            </w:r>
          </w:p>
          <w:p>
            <w:r>
              <w:br/>
            </w:r>
            <w:hyperlink w:history="true" r:id="R373e16296bc44a03">
              <w:r>
                <w:rPr>
                  <w:rStyle w:val="Hyperlink"/>
                </w:rPr>
                <w:t xml:space="preserve">Perinatal NMDS 2022–23</w:t>
              </w:r>
            </w:hyperlink>
          </w:p>
          <w:p>
            <w:pPr>
              <w:spacing w:before="0" w:after="0"/>
            </w:pPr>
            <w:r>
              <w:rPr>
                <w:rStyle w:val="row-content"/>
                <w:color w:val="244061"/>
              </w:rPr>
              <w:t xml:space="preserve">       </w:t>
            </w:r>
            <w:hyperlink w:history="true" r:id="R3305bb9bdc144998">
              <w:r>
                <w:rPr>
                  <w:rStyle w:val="Hyperlink"/>
                  <w:color w:val="244061"/>
                </w:rPr>
                <w:t xml:space="preserve">Health</w:t>
              </w:r>
            </w:hyperlink>
            <w:r>
              <w:rPr>
                <w:rStyle w:val="row-content"/>
                <w:color w:val="244061"/>
              </w:rPr>
              <w:t xml:space="preserve">, Superseded 09/12/2022</w:t>
            </w:r>
          </w:p>
          <w:p>
            <w:r>
              <w:br/>
            </w:r>
            <w:hyperlink w:history="true" r:id="Rfa2089e3d0bf49d0">
              <w:r>
                <w:rPr>
                  <w:rStyle w:val="Hyperlink"/>
                </w:rPr>
                <w:t xml:space="preserve">Perinatal NMDS 2023–24</w:t>
              </w:r>
            </w:hyperlink>
          </w:p>
          <w:p>
            <w:pPr>
              <w:spacing w:before="0" w:after="0"/>
            </w:pPr>
            <w:r>
              <w:rPr>
                <w:rStyle w:val="row-content"/>
                <w:color w:val="244061"/>
              </w:rPr>
              <w:t xml:space="preserve">       </w:t>
            </w:r>
            <w:hyperlink w:history="true" r:id="R97a89eb5dd1f4055">
              <w:r>
                <w:rPr>
                  <w:rStyle w:val="Hyperlink"/>
                  <w:color w:val="244061"/>
                </w:rPr>
                <w:t xml:space="preserve">Health</w:t>
              </w:r>
            </w:hyperlink>
            <w:r>
              <w:rPr>
                <w:rStyle w:val="row-content"/>
                <w:color w:val="244061"/>
              </w:rPr>
              <w:t xml:space="preserve">, Superseded 06/12/2023</w:t>
            </w:r>
          </w:p>
          <w:p>
            <w:r>
              <w:br/>
            </w:r>
            <w:hyperlink w:history="true" r:id="R4f5d614a1e824935">
              <w:r>
                <w:rPr>
                  <w:rStyle w:val="Hyperlink"/>
                </w:rPr>
                <w:t xml:space="preserve">Perinatal NMDS 2024–25</w:t>
              </w:r>
            </w:hyperlink>
          </w:p>
          <w:p>
            <w:pPr>
              <w:spacing w:before="0" w:after="0"/>
            </w:pPr>
            <w:r>
              <w:rPr>
                <w:rStyle w:val="row-content"/>
                <w:color w:val="244061"/>
              </w:rPr>
              <w:t xml:space="preserve">       </w:t>
            </w:r>
            <w:hyperlink w:history="true" r:id="R9f0c1a52c4694bb2">
              <w:r>
                <w:rPr>
                  <w:rStyle w:val="Hyperlink"/>
                  <w:color w:val="244061"/>
                </w:rPr>
                <w:t xml:space="preserve">Health</w:t>
              </w:r>
            </w:hyperlink>
            <w:r>
              <w:rPr>
                <w:rStyle w:val="row-content"/>
                <w:color w:val="244061"/>
              </w:rPr>
              <w:t xml:space="preserve">, Standard 06/12/2023</w:t>
            </w:r>
          </w:p>
          <w:p>
            <w:r>
              <w:br/>
            </w:r>
            <w:hyperlink w:history="true" r:id="R04d3dd895b9a43c3">
              <w:r>
                <w:rPr>
                  <w:rStyle w:val="Hyperlink"/>
                </w:rPr>
                <w:t xml:space="preserve">Previous gestational diabetes mellitus indicator</w:t>
              </w:r>
            </w:hyperlink>
          </w:p>
          <w:p>
            <w:pPr>
              <w:spacing w:before="0" w:after="0"/>
            </w:pPr>
            <w:r>
              <w:rPr>
                <w:rStyle w:val="row-content"/>
                <w:color w:val="244061"/>
              </w:rPr>
              <w:t xml:space="preserve">       </w:t>
            </w:r>
            <w:hyperlink w:history="true" r:id="Rfa62645d3c44457a">
              <w:r>
                <w:rPr>
                  <w:rStyle w:val="Hyperlink"/>
                  <w:color w:val="244061"/>
                </w:rPr>
                <w:t xml:space="preserve">Health</w:t>
              </w:r>
            </w:hyperlink>
            <w:r>
              <w:rPr>
                <w:rStyle w:val="row-content"/>
                <w:color w:val="244061"/>
              </w:rPr>
              <w:t xml:space="preserve">, Recorded 15/08/2013</w:t>
            </w:r>
          </w:p>
          <w:p>
            <w:r>
              <w:br/>
            </w:r>
          </w:p>
        </w:tc>
      </w:tr>
    </w:tbl>
    <w:p>
      <w:r>
        <w:br/>
      </w:r>
    </w:p>
    <w:sectPr>
      <w:footerReference xmlns:r="http://schemas.openxmlformats.org/officeDocument/2006/relationships" w:type="default" r:id="R21f1cb079b93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4a214ff75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1cb079b9341e7" /><Relationship Type="http://schemas.openxmlformats.org/officeDocument/2006/relationships/header" Target="/word/header1.xml" Id="Rc097c9943a9d429c" /><Relationship Type="http://schemas.openxmlformats.org/officeDocument/2006/relationships/settings" Target="/word/settings.xml" Id="R429540606fff41dc" /><Relationship Type="http://schemas.openxmlformats.org/officeDocument/2006/relationships/styles" Target="/word/styles.xml" Id="R9c1ac0abc1194ea1" /><Relationship Type="http://schemas.openxmlformats.org/officeDocument/2006/relationships/hyperlink" Target="https://meteor.aihw.gov.au/RegistrationAuthority/12" TargetMode="External" Id="R25383889e32043b3" /><Relationship Type="http://schemas.openxmlformats.org/officeDocument/2006/relationships/hyperlink" Target="https://meteor.aihw.gov.au/RegistrationAuthority/15" TargetMode="External" Id="R1748d296907143b6" /><Relationship Type="http://schemas.openxmlformats.org/officeDocument/2006/relationships/hyperlink" Target="https://meteor.aihw.gov.au/content/673501" TargetMode="External" Id="Rf8e946d8e5e04830" /><Relationship Type="http://schemas.openxmlformats.org/officeDocument/2006/relationships/hyperlink" Target="https://meteor.aihw.gov.au/RegistrationAuthority/12" TargetMode="External" Id="R3d42398369e5444c" /><Relationship Type="http://schemas.openxmlformats.org/officeDocument/2006/relationships/hyperlink" Target="https://meteor.aihw.gov.au/content/504291" TargetMode="External" Id="R2930f7c48103460b" /><Relationship Type="http://schemas.openxmlformats.org/officeDocument/2006/relationships/hyperlink" Target="https://meteor.aihw.gov.au/RegistrationAuthority/12" TargetMode="External" Id="R16bb418cbc994d3d" /><Relationship Type="http://schemas.openxmlformats.org/officeDocument/2006/relationships/hyperlink" Target="https://meteor.aihw.gov.au/content/716227" TargetMode="External" Id="R19271e097ff2476c" /><Relationship Type="http://schemas.openxmlformats.org/officeDocument/2006/relationships/hyperlink" Target="https://meteor.aihw.gov.au/RegistrationAuthority/12" TargetMode="External" Id="R4bbda76cba124f32" /><Relationship Type="http://schemas.openxmlformats.org/officeDocument/2006/relationships/hyperlink" Target="https://meteor.aihw.gov.au/content/732748" TargetMode="External" Id="R83f507946b3d4eeb" /><Relationship Type="http://schemas.openxmlformats.org/officeDocument/2006/relationships/hyperlink" Target="https://meteor.aihw.gov.au/RegistrationAuthority/12" TargetMode="External" Id="R3c39629032d2466b" /><Relationship Type="http://schemas.openxmlformats.org/officeDocument/2006/relationships/hyperlink" Target="https://meteor.aihw.gov.au/content/759635" TargetMode="External" Id="R25c9f98af9924643" /><Relationship Type="http://schemas.openxmlformats.org/officeDocument/2006/relationships/hyperlink" Target="https://meteor.aihw.gov.au/RegistrationAuthority/12" TargetMode="External" Id="Rad852647cbce4d60" /><Relationship Type="http://schemas.openxmlformats.org/officeDocument/2006/relationships/hyperlink" Target="https://meteor.aihw.gov.au/content/527433" TargetMode="External" Id="R27c547f954654b38" /><Relationship Type="http://schemas.openxmlformats.org/officeDocument/2006/relationships/hyperlink" Target="https://meteor.aihw.gov.au/RegistrationAuthority/12" TargetMode="External" Id="R033a01e07bfe4883" /><Relationship Type="http://schemas.openxmlformats.org/officeDocument/2006/relationships/hyperlink" Target="https://meteor.aihw.gov.au/content/527455" TargetMode="External" Id="Ra89803e05b704735" /><Relationship Type="http://schemas.openxmlformats.org/officeDocument/2006/relationships/hyperlink" Target="https://meteor.aihw.gov.au/RegistrationAuthority/12" TargetMode="External" Id="Rdcc27c21848140dc" /><Relationship Type="http://schemas.openxmlformats.org/officeDocument/2006/relationships/hyperlink" Target="https://meteor.aihw.gov.au/content/510127" TargetMode="External" Id="Rcc4e6715a620496f" /><Relationship Type="http://schemas.openxmlformats.org/officeDocument/2006/relationships/hyperlink" Target="https://meteor.aihw.gov.au/RegistrationAuthority/12" TargetMode="External" Id="Racd8404654b64cb0" /><Relationship Type="http://schemas.openxmlformats.org/officeDocument/2006/relationships/hyperlink" Target="https://meteor.aihw.gov.au/content/581388" TargetMode="External" Id="R63473ec245c74bd4" /><Relationship Type="http://schemas.openxmlformats.org/officeDocument/2006/relationships/hyperlink" Target="https://meteor.aihw.gov.au/RegistrationAuthority/12" TargetMode="External" Id="R21664f13fe7f481a" /><Relationship Type="http://schemas.openxmlformats.org/officeDocument/2006/relationships/hyperlink" Target="https://meteor.aihw.gov.au/content/605250" TargetMode="External" Id="R3f33413b06584646" /><Relationship Type="http://schemas.openxmlformats.org/officeDocument/2006/relationships/hyperlink" Target="https://meteor.aihw.gov.au/RegistrationAuthority/12" TargetMode="External" Id="R4e90d8a67dda4cc8" /><Relationship Type="http://schemas.openxmlformats.org/officeDocument/2006/relationships/hyperlink" Target="https://meteor.aihw.gov.au/content/654975" TargetMode="External" Id="Rc828065e4beb4d9d" /><Relationship Type="http://schemas.openxmlformats.org/officeDocument/2006/relationships/hyperlink" Target="https://meteor.aihw.gov.au/RegistrationAuthority/12" TargetMode="External" Id="Re1d819017efa4e29" /><Relationship Type="http://schemas.openxmlformats.org/officeDocument/2006/relationships/hyperlink" Target="https://meteor.aihw.gov.au/content/668809" TargetMode="External" Id="R71ad8791efcf43c9" /><Relationship Type="http://schemas.openxmlformats.org/officeDocument/2006/relationships/hyperlink" Target="https://meteor.aihw.gov.au/RegistrationAuthority/12" TargetMode="External" Id="R72288a37532947fb" /><Relationship Type="http://schemas.openxmlformats.org/officeDocument/2006/relationships/hyperlink" Target="https://meteor.aihw.gov.au/content/694991" TargetMode="External" Id="R7307d434f0e6445e" /><Relationship Type="http://schemas.openxmlformats.org/officeDocument/2006/relationships/hyperlink" Target="https://meteor.aihw.gov.au/RegistrationAuthority/12" TargetMode="External" Id="Ra04a1f8449c9410e" /><Relationship Type="http://schemas.openxmlformats.org/officeDocument/2006/relationships/hyperlink" Target="https://meteor.aihw.gov.au/content/716067" TargetMode="External" Id="R91bcd1b828294c14" /><Relationship Type="http://schemas.openxmlformats.org/officeDocument/2006/relationships/hyperlink" Target="https://meteor.aihw.gov.au/RegistrationAuthority/12" TargetMode="External" Id="R47a0ce26f3d3481d" /><Relationship Type="http://schemas.openxmlformats.org/officeDocument/2006/relationships/hyperlink" Target="https://meteor.aihw.gov.au/content/727295" TargetMode="External" Id="R68b870bf86124902" /><Relationship Type="http://schemas.openxmlformats.org/officeDocument/2006/relationships/hyperlink" Target="https://meteor.aihw.gov.au/RegistrationAuthority/12" TargetMode="External" Id="Reb200a3072e44df9" /><Relationship Type="http://schemas.openxmlformats.org/officeDocument/2006/relationships/hyperlink" Target="https://meteor.aihw.gov.au/content/742055" TargetMode="External" Id="Re101d5dec07d4f17" /><Relationship Type="http://schemas.openxmlformats.org/officeDocument/2006/relationships/hyperlink" Target="https://meteor.aihw.gov.au/RegistrationAuthority/12" TargetMode="External" Id="Rff30a4d4f3234e06" /><Relationship Type="http://schemas.openxmlformats.org/officeDocument/2006/relationships/hyperlink" Target="https://meteor.aihw.gov.au/content/756064" TargetMode="External" Id="R0fe443cabc5749c3" /><Relationship Type="http://schemas.openxmlformats.org/officeDocument/2006/relationships/hyperlink" Target="https://meteor.aihw.gov.au/RegistrationAuthority/12" TargetMode="External" Id="Rf598577ccaa641a2" /><Relationship Type="http://schemas.openxmlformats.org/officeDocument/2006/relationships/hyperlink" Target="https://meteor.aihw.gov.au/content/775716" TargetMode="External" Id="R636d7c65c99943a2" /><Relationship Type="http://schemas.openxmlformats.org/officeDocument/2006/relationships/hyperlink" Target="https://meteor.aihw.gov.au/RegistrationAuthority/12" TargetMode="External" Id="R1be1b4038a70404d" /><Relationship Type="http://schemas.openxmlformats.org/officeDocument/2006/relationships/hyperlink" Target="https://meteor.aihw.gov.au/content/727291" TargetMode="External" Id="R528740fc72a44363" /><Relationship Type="http://schemas.openxmlformats.org/officeDocument/2006/relationships/hyperlink" Target="https://meteor.aihw.gov.au/RegistrationAuthority/12" TargetMode="External" Id="Rda62402f72c140d6" /><Relationship Type="http://schemas.openxmlformats.org/officeDocument/2006/relationships/hyperlink" Target="https://meteor.aihw.gov.au/content/742052" TargetMode="External" Id="R373e16296bc44a03" /><Relationship Type="http://schemas.openxmlformats.org/officeDocument/2006/relationships/hyperlink" Target="https://meteor.aihw.gov.au/RegistrationAuthority/12" TargetMode="External" Id="R3305bb9bdc144998" /><Relationship Type="http://schemas.openxmlformats.org/officeDocument/2006/relationships/hyperlink" Target="https://meteor.aihw.gov.au/content/756062" TargetMode="External" Id="Rfa2089e3d0bf49d0" /><Relationship Type="http://schemas.openxmlformats.org/officeDocument/2006/relationships/hyperlink" Target="https://meteor.aihw.gov.au/RegistrationAuthority/12" TargetMode="External" Id="R97a89eb5dd1f4055" /><Relationship Type="http://schemas.openxmlformats.org/officeDocument/2006/relationships/hyperlink" Target="https://meteor.aihw.gov.au/content/775714" TargetMode="External" Id="R4f5d614a1e824935" /><Relationship Type="http://schemas.openxmlformats.org/officeDocument/2006/relationships/hyperlink" Target="https://meteor.aihw.gov.au/RegistrationAuthority/12" TargetMode="External" Id="R9f0c1a52c4694bb2" /><Relationship Type="http://schemas.openxmlformats.org/officeDocument/2006/relationships/hyperlink" Target="https://meteor.aihw.gov.au/content/527424" TargetMode="External" Id="R04d3dd895b9a43c3" /><Relationship Type="http://schemas.openxmlformats.org/officeDocument/2006/relationships/hyperlink" Target="https://meteor.aihw.gov.au/RegistrationAuthority/12" TargetMode="External" Id="Rfa62645d3c44457a" /></Relationships>
</file>

<file path=word/_rels/header1.xml.rels>&#65279;<?xml version="1.0" encoding="utf-8"?><Relationships xmlns="http://schemas.openxmlformats.org/package/2006/relationships"><Relationship Type="http://schemas.openxmlformats.org/officeDocument/2006/relationships/image" Target="/media/image.png" Id="R3594a214ff754da8" /></Relationships>
</file>