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8975993c0f44f7" /></Relationships>
</file>

<file path=word/document.xml><?xml version="1.0" encoding="utf-8"?>
<w:document xmlns:r="http://schemas.openxmlformats.org/officeDocument/2006/relationships" xmlns:w="http://schemas.openxmlformats.org/wordprocessingml/2006/main">
  <w:body>
    <w:p>
      <w:pPr>
        <w:pStyle w:val="Title"/>
      </w:pPr>
      <w:r>
        <w:t>Provider extensions or restrictions to practice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extensions or restrictions to practice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5a2f0f9cdc486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Provider extensions or restrictions to practice cluster includes data elements that define the special requirements associated with an individual's registration including endorsements, conditions, notations, undertakings, reprimands and cautions. Information on the reason for the practice modification and period of the modification is also included.</w:t>
            </w:r>
          </w:p>
          <w:p>
            <w:pPr>
              <w:spacing w:after="160"/>
            </w:pPr>
            <w:r>
              <w:rPr>
                <w:rStyle w:val="row-content-rich-text"/>
              </w:rPr>
              <w:t xml:space="preserve">For each restriction or extension to practice (excluding endorsements) associated with a provider's registration, all data elements relating to practice modifications are to be completed.</w:t>
            </w:r>
          </w:p>
          <w:p>
            <w:pPr/>
            <w:r>
              <w:rPr>
                <w:rStyle w:val="row-content-rich-text"/>
              </w:rPr>
              <w:t xml:space="preserve">For endorsements, all data elements except </w:t>
            </w:r>
            <w:hyperlink w:history="true" r:id="R0ef19d83429b4fcf">
              <w:r>
                <w:rPr>
                  <w:rStyle w:val="Hyperlink"/>
                </w:rPr>
                <w:t xml:space="preserve">Individual service provider—reason for practice modification, code N</w:t>
              </w:r>
            </w:hyperlink>
            <w:r>
              <w:rPr>
                <w:rStyle w:val="row-content-rich-text"/>
              </w:rPr>
              <w:t xml:space="preserve"> are to be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ec9e668a13475a">
              <w:r>
                <w:rPr>
                  <w:rStyle w:val="Hyperlink"/>
                </w:rPr>
                <w:t xml:space="preserve">Healthcare provider qualification and registration cluster</w:t>
              </w:r>
            </w:hyperlink>
          </w:p>
          <w:p>
            <w:pPr>
              <w:spacing w:before="0" w:after="0"/>
            </w:pPr>
            <w:r>
              <w:rPr>
                <w:rStyle w:val="row-content"/>
                <w:color w:val="244061"/>
              </w:rPr>
              <w:t xml:space="preserve">       </w:t>
            </w:r>
            <w:hyperlink w:history="true" r:id="R4d6dda99c6f44cc2">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7792f3b29f84c92">
                    <w:r>
                      <w:rPr>
                        <w:rStyle w:val="Hyperlink"/>
                      </w:rPr>
                      <w:t xml:space="preserve">Individual service provider—practice modification identifier, X[X(19)]</w:t>
                    </w:r>
                  </w:hyperlink>
                </w:p>
                <w:p>
                  <w:r>
                    <w:rPr>
                      <w:b/>
                      <w:i/>
                      <w:color w:val="333333"/>
                    </w:rPr>
                    <w:t xml:space="preserve">DSS specific information:</w:t>
                  </w:r>
                </w:p>
                <w:p>
                  <w:r>
                    <w:t xml:space="preserve">The identifier must be a sequence number provided by a registration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8b6b4679fe241e8">
                    <w:r>
                      <w:rPr>
                        <w:rStyle w:val="Hyperlink"/>
                      </w:rPr>
                      <w:t xml:space="preserve">Individual service provider—practice modification details, text X[X(999)]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d8380b0f63b4d2a">
                    <w:r>
                      <w:rPr>
                        <w:rStyle w:val="Hyperlink"/>
                      </w:rPr>
                      <w:t xml:space="preserve">Individual service provider—practice modification category, code N</w:t>
                    </w:r>
                  </w:hyperlink>
                </w:p>
                <w:p>
                  <w:r>
                    <w:rPr>
                      <w:b/>
                      <w:i/>
                      <w:color w:val="333333"/>
                    </w:rPr>
                    <w:t xml:space="preserve">Conditional obligation:</w:t>
                  </w:r>
                </w:p>
                <w:p>
                  <w:r>
                    <w:t xml:space="preserve">Only valid when a provider has their practice extended or restructured.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41781ab72c944f4">
                    <w:r>
                      <w:rPr>
                        <w:rStyle w:val="Hyperlink"/>
                      </w:rPr>
                      <w:t xml:space="preserve">Individual service provider—reason for practice modification, code N</w:t>
                    </w:r>
                  </w:hyperlink>
                </w:p>
                <w:p>
                  <w:r>
                    <w:rPr>
                      <w:b/>
                      <w:i/>
                      <w:color w:val="333333"/>
                    </w:rPr>
                    <w:t xml:space="preserve">Conditional obligation:</w:t>
                  </w:r>
                </w:p>
                <w:p>
                  <w:r>
                    <w:t xml:space="preserve">Only valid for conditions, notations, undertakings, reprimands and cautions.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9b6762e3fb84998">
                    <w:r>
                      <w:rPr>
                        <w:rStyle w:val="Hyperlink"/>
                      </w:rPr>
                      <w:t xml:space="preserve">Individual service provider—practice modification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cccb4ef1aff4bf8">
                    <w:r>
                      <w:rPr>
                        <w:rStyle w:val="Hyperlink"/>
                      </w:rPr>
                      <w:t xml:space="preserve">Individual service provider—practice modification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8a08ad93b6f4473">
                    <w:r>
                      <w:rPr>
                        <w:rStyle w:val="Hyperlink"/>
                      </w:rPr>
                      <w:t xml:space="preserve">Individual service provider—practice modification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e91328eecce463c">
                    <w:r>
                      <w:rPr>
                        <w:rStyle w:val="Hyperlink"/>
                      </w:rPr>
                      <w:t xml:space="preserve">Individual service provider—registration endorsement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5b4537ef8cc4b3b">
                    <w:r>
                      <w:rPr>
                        <w:rStyle w:val="Hyperlink"/>
                      </w:rPr>
                      <w:t xml:space="preserve">Individual service provider—registration endorsement subtype,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062c03d82034109">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d3d19c5f0fcd4c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525018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0d158329dc4e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d19c5f0fcd4c77" /><Relationship Type="http://schemas.openxmlformats.org/officeDocument/2006/relationships/header" Target="/word/header1.xml" Id="R75b27e097bf14275" /><Relationship Type="http://schemas.openxmlformats.org/officeDocument/2006/relationships/settings" Target="/word/settings.xml" Id="R85926f0db5f0427e" /><Relationship Type="http://schemas.openxmlformats.org/officeDocument/2006/relationships/styles" Target="/word/styles.xml" Id="R2c15c49c019d4beb" /><Relationship Type="http://schemas.openxmlformats.org/officeDocument/2006/relationships/hyperlink" Target="https://meteor.aihw.gov.au/RegistrationAuthority/12" TargetMode="External" Id="R1e5a2f0f9cdc486e" /><Relationship Type="http://schemas.openxmlformats.org/officeDocument/2006/relationships/hyperlink" Target="https://meteor.aihw.gov.au/content/525259" TargetMode="External" Id="R0ef19d83429b4fcf" /><Relationship Type="http://schemas.openxmlformats.org/officeDocument/2006/relationships/hyperlink" Target="https://meteor.aihw.gov.au/content/522900" TargetMode="External" Id="R0aec9e668a13475a" /><Relationship Type="http://schemas.openxmlformats.org/officeDocument/2006/relationships/hyperlink" Target="https://meteor.aihw.gov.au/RegistrationAuthority/12" TargetMode="External" Id="R4d6dda99c6f44cc2" /><Relationship Type="http://schemas.openxmlformats.org/officeDocument/2006/relationships/hyperlink" Target="https://meteor.aihw.gov.au/content/525016" TargetMode="External" Id="R17792f3b29f84c92" /><Relationship Type="http://schemas.openxmlformats.org/officeDocument/2006/relationships/hyperlink" Target="https://meteor.aihw.gov.au/content/525108" TargetMode="External" Id="R88b6b4679fe241e8" /><Relationship Type="http://schemas.openxmlformats.org/officeDocument/2006/relationships/hyperlink" Target="https://meteor.aihw.gov.au/content/525217" TargetMode="External" Id="R1d8380b0f63b4d2a" /><Relationship Type="http://schemas.openxmlformats.org/officeDocument/2006/relationships/hyperlink" Target="https://meteor.aihw.gov.au/content/525259" TargetMode="External" Id="Rb41781ab72c944f4" /><Relationship Type="http://schemas.openxmlformats.org/officeDocument/2006/relationships/hyperlink" Target="https://meteor.aihw.gov.au/content/525126" TargetMode="External" Id="R39b6762e3fb84998" /><Relationship Type="http://schemas.openxmlformats.org/officeDocument/2006/relationships/hyperlink" Target="https://meteor.aihw.gov.au/content/525143" TargetMode="External" Id="R0cccb4ef1aff4bf8" /><Relationship Type="http://schemas.openxmlformats.org/officeDocument/2006/relationships/hyperlink" Target="https://meteor.aihw.gov.au/content/525136" TargetMode="External" Id="Rc8a08ad93b6f4473" /><Relationship Type="http://schemas.openxmlformats.org/officeDocument/2006/relationships/hyperlink" Target="https://meteor.aihw.gov.au/content/617382" TargetMode="External" Id="R0e91328eecce463c" /><Relationship Type="http://schemas.openxmlformats.org/officeDocument/2006/relationships/hyperlink" Target="https://meteor.aihw.gov.au/content/525101" TargetMode="External" Id="R45b4537ef8cc4b3b" /><Relationship Type="http://schemas.openxmlformats.org/officeDocument/2006/relationships/hyperlink" Target="https://meteor.aihw.gov.au/content/294429" TargetMode="External" Id="R2062c03d82034109" /></Relationships>
</file>

<file path=word/_rels/header1.xml.rels>&#65279;<?xml version="1.0" encoding="utf-8"?><Relationships xmlns="http://schemas.openxmlformats.org/package/2006/relationships"><Relationship Type="http://schemas.openxmlformats.org/officeDocument/2006/relationships/image" Target="/media/image.png" Id="Rbf0d158329dc4eb7" /></Relationships>
</file>