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69e5df5cb4aa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782cbc7d04cd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a187bd2504c4c17">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2f633a7954400">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f6c8fae7424ab9">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Return to other residential mental health service</w:t>
            </w:r>
          </w:p>
          <w:p>
            <w:pPr/>
            <w:r>
              <w:rPr>
                <w:rStyle w:val="row-content-rich-text"/>
              </w:rPr>
              <w:t xml:space="preserve">This code should only occur in instances where Code 4, 'Start of expected short concurrent residential stay (on leave from other residential mental health service)', is reported for </w:t>
            </w:r>
            <w:hyperlink w:history="true" r:id="Rff29b758423b499a">
              <w:r>
                <w:rPr>
                  <w:rStyle w:val="Hyperlink"/>
                </w:rPr>
                <w:t xml:space="preserve">Episode start mode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ddcb35c6614196">
              <w:r>
                <w:rPr>
                  <w:rStyle w:val="Hyperlink"/>
                </w:rPr>
                <w:t xml:space="preserve">Episode of residential care—episode end mode, code N</w:t>
              </w:r>
            </w:hyperlink>
          </w:p>
          <w:p>
            <w:pPr>
              <w:spacing w:before="0" w:after="0"/>
            </w:pPr>
            <w:r>
              <w:rPr>
                <w:rStyle w:val="row-content"/>
                <w:color w:val="244061"/>
              </w:rPr>
              <w:t xml:space="preserve">       </w:t>
            </w:r>
            <w:hyperlink w:history="true" r:id="R63fe847228c0459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97818127fd64d3a">
              <w:r>
                <w:rPr>
                  <w:rStyle w:val="Hyperlink"/>
                </w:rPr>
                <w:t xml:space="preserve">Episode of residential care—episode end mode, code N</w:t>
              </w:r>
            </w:hyperlink>
          </w:p>
          <w:p>
            <w:pPr>
              <w:spacing w:before="0" w:after="0"/>
            </w:pPr>
            <w:r>
              <w:rPr>
                <w:rStyle w:val="row-content"/>
                <w:color w:val="244061"/>
              </w:rPr>
              <w:t xml:space="preserve">       </w:t>
            </w:r>
            <w:hyperlink w:history="true" r:id="R5fc34a43a3ca430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2ea384e900648f9">
              <w:r>
                <w:rPr>
                  <w:rStyle w:val="Hyperlink"/>
                </w:rPr>
                <w:t xml:space="preserve">Episode of mental health care—episode end mode, code N[N]</w:t>
              </w:r>
            </w:hyperlink>
          </w:p>
          <w:p>
            <w:pPr>
              <w:spacing w:before="0" w:after="0"/>
            </w:pPr>
            <w:r>
              <w:rPr>
                <w:rStyle w:val="row-content"/>
                <w:color w:val="244061"/>
              </w:rPr>
              <w:t xml:space="preserve">       </w:t>
            </w:r>
            <w:hyperlink w:history="true" r:id="Rf078fb515b704c4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5278d0d87ed4448">
              <w:r>
                <w:rPr>
                  <w:rStyle w:val="Hyperlink"/>
                </w:rPr>
                <w:t xml:space="preserve">Episode of mental health care—episode end mode, code N[N]</w:t>
              </w:r>
            </w:hyperlink>
          </w:p>
          <w:p>
            <w:pPr>
              <w:spacing w:before="0" w:after="0"/>
            </w:pPr>
            <w:r>
              <w:rPr>
                <w:rStyle w:val="row-content"/>
                <w:color w:val="244061"/>
              </w:rPr>
              <w:t xml:space="preserve">       </w:t>
            </w:r>
            <w:hyperlink w:history="true" r:id="R8f11ba805925453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69c2b34cab5448b">
              <w:r>
                <w:rPr>
                  <w:rStyle w:val="Hyperlink"/>
                </w:rPr>
                <w:t xml:space="preserve">Episode of mental health care—episode end mode, code NN</w:t>
              </w:r>
            </w:hyperlink>
          </w:p>
          <w:p>
            <w:pPr>
              <w:spacing w:before="0" w:after="0"/>
            </w:pPr>
            <w:r>
              <w:rPr>
                <w:rStyle w:val="row-content"/>
                <w:color w:val="244061"/>
              </w:rPr>
              <w:t xml:space="preserve">       </w:t>
            </w:r>
            <w:hyperlink w:history="true" r:id="R08817ab257d64e7a">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be2c4bec358c4ff9">
              <w:r>
                <w:rPr>
                  <w:rStyle w:val="Hyperlink"/>
                </w:rPr>
                <w:t xml:space="preserve">Episode of residential care—episode start mode, code N</w:t>
              </w:r>
            </w:hyperlink>
          </w:p>
          <w:p>
            <w:pPr>
              <w:spacing w:before="0" w:after="0"/>
            </w:pPr>
            <w:r>
              <w:rPr>
                <w:rStyle w:val="row-content"/>
                <w:color w:val="244061"/>
              </w:rPr>
              <w:t xml:space="preserve">       </w:t>
            </w:r>
            <w:hyperlink w:history="true" r:id="R4328ecfb2a9845a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dfa6cb7b284265">
              <w:r>
                <w:rPr>
                  <w:rStyle w:val="Hyperlink"/>
                </w:rPr>
                <w:t xml:space="preserve">Residential mental health care NMDS 2014-15</w:t>
              </w:r>
            </w:hyperlink>
          </w:p>
          <w:p>
            <w:pPr>
              <w:spacing w:before="0" w:after="0"/>
            </w:pPr>
            <w:r>
              <w:rPr>
                <w:rStyle w:val="row-content"/>
                <w:color w:val="244061"/>
              </w:rPr>
              <w:t xml:space="preserve">       </w:t>
            </w:r>
            <w:hyperlink w:history="true" r:id="Rfcffb5fb82284d5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Episodes with an episode end mode of 1 (died) should be coded as 8 (not applicable) for referral destination.</w:t>
            </w:r>
            <w:r>
              <w:br/>
            </w:r>
            <w:r>
              <w:br/>
            </w:r>
            <w:hyperlink w:history="true" r:id="Rc70ad6f3a0c54c3f">
              <w:r>
                <w:rPr>
                  <w:rStyle w:val="Hyperlink"/>
                </w:rPr>
                <w:t xml:space="preserve">Residential mental health care NMDS 2015-16</w:t>
              </w:r>
            </w:hyperlink>
          </w:p>
          <w:p>
            <w:pPr>
              <w:spacing w:before="0" w:after="0"/>
            </w:pPr>
            <w:r>
              <w:rPr>
                <w:rStyle w:val="row-content"/>
                <w:color w:val="244061"/>
              </w:rPr>
              <w:t xml:space="preserve">       </w:t>
            </w:r>
            <w:hyperlink w:history="true" r:id="Rb7e1b31c59fa4e0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16b2437060b24c7d">
              <w:r>
                <w:rPr>
                  <w:rStyle w:val="Hyperlink"/>
                </w:rPr>
                <w:t xml:space="preserve">Residential mental health care NMDS 2016-17</w:t>
              </w:r>
            </w:hyperlink>
          </w:p>
          <w:p>
            <w:pPr>
              <w:spacing w:before="0" w:after="0"/>
            </w:pPr>
            <w:r>
              <w:rPr>
                <w:rStyle w:val="row-content"/>
                <w:color w:val="244061"/>
              </w:rPr>
              <w:t xml:space="preserve">       </w:t>
            </w:r>
            <w:hyperlink w:history="true" r:id="R5fc0491288404a7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82a6a817d9b545ce">
              <w:r>
                <w:rPr>
                  <w:rStyle w:val="Hyperlink"/>
                </w:rPr>
                <w:t xml:space="preserve">Residential mental health care NMDS 2017–18</w:t>
              </w:r>
            </w:hyperlink>
          </w:p>
          <w:p>
            <w:pPr>
              <w:spacing w:before="0" w:after="0"/>
            </w:pPr>
            <w:r>
              <w:rPr>
                <w:rStyle w:val="row-content"/>
                <w:color w:val="244061"/>
              </w:rPr>
              <w:t xml:space="preserve">       </w:t>
            </w:r>
            <w:hyperlink w:history="true" r:id="R6de8a29471c948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aeb9aeccece048f5">
              <w:r>
                <w:rPr>
                  <w:rStyle w:val="Hyperlink"/>
                </w:rPr>
                <w:t xml:space="preserve">Residential mental health care NMDS 2018–19</w:t>
              </w:r>
            </w:hyperlink>
          </w:p>
          <w:p>
            <w:pPr>
              <w:spacing w:before="0" w:after="0"/>
            </w:pPr>
            <w:r>
              <w:rPr>
                <w:rStyle w:val="row-content"/>
                <w:color w:val="244061"/>
              </w:rPr>
              <w:t xml:space="preserve">       </w:t>
            </w:r>
            <w:hyperlink w:history="true" r:id="Rdaa2928096a94c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1dab8f5c47dd4c5f">
              <w:r>
                <w:rPr>
                  <w:rStyle w:val="Hyperlink"/>
                </w:rPr>
                <w:t xml:space="preserve">Residential mental health care NMDS 2019–20</w:t>
              </w:r>
            </w:hyperlink>
          </w:p>
          <w:p>
            <w:pPr>
              <w:spacing w:before="0" w:after="0"/>
            </w:pPr>
            <w:r>
              <w:rPr>
                <w:rStyle w:val="row-content"/>
                <w:color w:val="244061"/>
              </w:rPr>
              <w:t xml:space="preserve">       </w:t>
            </w:r>
            <w:hyperlink w:history="true" r:id="R40e25b4d35844ba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p>
        </w:tc>
      </w:tr>
    </w:tbl>
    <w:p/>
    <w:tbl>
      <w:tblPr>
        <w:tblStyle w:val="TableGrid"/>
        <w:tblW w:w="0" w:type="auto"/>
      </w:tblPr>
    </w:tbl>
    <w:p>
      <w:r>
        <w:br/>
      </w:r>
    </w:p>
    <w:sectPr>
      <w:footerReference xmlns:r="http://schemas.openxmlformats.org/officeDocument/2006/relationships" w:type="default" r:id="R65984b9d2999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84376d3e4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84b9d299947a1" /><Relationship Type="http://schemas.openxmlformats.org/officeDocument/2006/relationships/header" Target="/word/header1.xml" Id="Re92d1f6de9364cf7" /><Relationship Type="http://schemas.openxmlformats.org/officeDocument/2006/relationships/settings" Target="/word/settings.xml" Id="R53445ad0a4ab443f" /><Relationship Type="http://schemas.openxmlformats.org/officeDocument/2006/relationships/styles" Target="/word/styles.xml" Id="R85690b6270124cd4" /><Relationship Type="http://schemas.openxmlformats.org/officeDocument/2006/relationships/hyperlink" Target="https://meteor.aihw.gov.au/RegistrationAuthority/12" TargetMode="External" Id="R117782cbc7d04cde" /><Relationship Type="http://schemas.openxmlformats.org/officeDocument/2006/relationships/hyperlink" Target="https://meteor.aihw.gov.au/content/376427" TargetMode="External" Id="Rba187bd2504c4c17" /><Relationship Type="http://schemas.openxmlformats.org/officeDocument/2006/relationships/hyperlink" Target="https://meteor.aihw.gov.au/content/533523" TargetMode="External" Id="Rabe2f633a7954400" /><Relationship Type="http://schemas.openxmlformats.org/officeDocument/2006/relationships/hyperlink" Target="https://meteor.aihw.gov.au/content/524968" TargetMode="External" Id="R47f6c8fae7424ab9" /><Relationship Type="http://schemas.openxmlformats.org/officeDocument/2006/relationships/hyperlink" Target="https://meteor.aihw.gov.au/content/525026" TargetMode="External" Id="Rff29b758423b499a" /><Relationship Type="http://schemas.openxmlformats.org/officeDocument/2006/relationships/hyperlink" Target="https://meteor.aihw.gov.au/content/417529" TargetMode="External" Id="Rf5ddcb35c6614196" /><Relationship Type="http://schemas.openxmlformats.org/officeDocument/2006/relationships/hyperlink" Target="https://meteor.aihw.gov.au/RegistrationAuthority/12" TargetMode="External" Id="R63fe847228c04594" /><Relationship Type="http://schemas.openxmlformats.org/officeDocument/2006/relationships/hyperlink" Target="https://meteor.aihw.gov.au/content/723192" TargetMode="External" Id="Rb97818127fd64d3a" /><Relationship Type="http://schemas.openxmlformats.org/officeDocument/2006/relationships/hyperlink" Target="https://meteor.aihw.gov.au/RegistrationAuthority/12" TargetMode="External" Id="R5fc34a43a3ca430f" /><Relationship Type="http://schemas.openxmlformats.org/officeDocument/2006/relationships/hyperlink" Target="https://meteor.aihw.gov.au/content/676234" TargetMode="External" Id="Rf2ea384e900648f9" /><Relationship Type="http://schemas.openxmlformats.org/officeDocument/2006/relationships/hyperlink" Target="https://meteor.aihw.gov.au/RegistrationAuthority/12" TargetMode="External" Id="Rf078fb515b704c46" /><Relationship Type="http://schemas.openxmlformats.org/officeDocument/2006/relationships/hyperlink" Target="https://meteor.aihw.gov.au/content/653716" TargetMode="External" Id="Rb5278d0d87ed4448" /><Relationship Type="http://schemas.openxmlformats.org/officeDocument/2006/relationships/hyperlink" Target="https://meteor.aihw.gov.au/RegistrationAuthority/12" TargetMode="External" Id="R8f11ba8059254531" /><Relationship Type="http://schemas.openxmlformats.org/officeDocument/2006/relationships/hyperlink" Target="https://meteor.aihw.gov.au/content/614146" TargetMode="External" Id="Rc69c2b34cab5448b" /><Relationship Type="http://schemas.openxmlformats.org/officeDocument/2006/relationships/hyperlink" Target="https://meteor.aihw.gov.au/RegistrationAuthority/3" TargetMode="External" Id="R08817ab257d64e7a" /><Relationship Type="http://schemas.openxmlformats.org/officeDocument/2006/relationships/hyperlink" Target="https://meteor.aihw.gov.au/content/525026" TargetMode="External" Id="Rbe2c4bec358c4ff9" /><Relationship Type="http://schemas.openxmlformats.org/officeDocument/2006/relationships/hyperlink" Target="https://meteor.aihw.gov.au/RegistrationAuthority/12" TargetMode="External" Id="R4328ecfb2a9845ae" /><Relationship Type="http://schemas.openxmlformats.org/officeDocument/2006/relationships/hyperlink" Target="https://meteor.aihw.gov.au/content/525052" TargetMode="External" Id="Ra8dfa6cb7b284265" /><Relationship Type="http://schemas.openxmlformats.org/officeDocument/2006/relationships/hyperlink" Target="https://meteor.aihw.gov.au/RegistrationAuthority/12" TargetMode="External" Id="Rfcffb5fb82284d51" /><Relationship Type="http://schemas.openxmlformats.org/officeDocument/2006/relationships/hyperlink" Target="https://meteor.aihw.gov.au/content/565678" TargetMode="External" Id="Rc70ad6f3a0c54c3f" /><Relationship Type="http://schemas.openxmlformats.org/officeDocument/2006/relationships/hyperlink" Target="https://meteor.aihw.gov.au/RegistrationAuthority/12" TargetMode="External" Id="Rb7e1b31c59fa4e0d" /><Relationship Type="http://schemas.openxmlformats.org/officeDocument/2006/relationships/hyperlink" Target="https://meteor.aihw.gov.au/content/608539" TargetMode="External" Id="R16b2437060b24c7d" /><Relationship Type="http://schemas.openxmlformats.org/officeDocument/2006/relationships/hyperlink" Target="https://meteor.aihw.gov.au/RegistrationAuthority/12" TargetMode="External" Id="R5fc0491288404a7d" /><Relationship Type="http://schemas.openxmlformats.org/officeDocument/2006/relationships/hyperlink" Target="https://meteor.aihw.gov.au/content/645718" TargetMode="External" Id="R82a6a817d9b545ce" /><Relationship Type="http://schemas.openxmlformats.org/officeDocument/2006/relationships/hyperlink" Target="https://meteor.aihw.gov.au/RegistrationAuthority/12" TargetMode="External" Id="R6de8a29471c948ee" /><Relationship Type="http://schemas.openxmlformats.org/officeDocument/2006/relationships/hyperlink" Target="https://meteor.aihw.gov.au/content/685927" TargetMode="External" Id="Raeb9aeccece048f5" /><Relationship Type="http://schemas.openxmlformats.org/officeDocument/2006/relationships/hyperlink" Target="https://meteor.aihw.gov.au/RegistrationAuthority/12" TargetMode="External" Id="Rdaa2928096a94cfe" /><Relationship Type="http://schemas.openxmlformats.org/officeDocument/2006/relationships/hyperlink" Target="https://meteor.aihw.gov.au/content/707512" TargetMode="External" Id="R1dab8f5c47dd4c5f" /><Relationship Type="http://schemas.openxmlformats.org/officeDocument/2006/relationships/hyperlink" Target="https://meteor.aihw.gov.au/RegistrationAuthority/12" TargetMode="External" Id="R40e25b4d35844ba6" /></Relationships>
</file>

<file path=word/_rels/header1.xml.rels>&#65279;<?xml version="1.0" encoding="utf-8"?><Relationships xmlns="http://schemas.openxmlformats.org/package/2006/relationships"><Relationship Type="http://schemas.openxmlformats.org/officeDocument/2006/relationships/image" Target="/media/image.png" Id="R6be84376d3e44890" /></Relationships>
</file>