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0e648d2e444cc4" /></Relationships>
</file>

<file path=word/document.xml><?xml version="1.0" encoding="utf-8"?>
<w:document xmlns:r="http://schemas.openxmlformats.org/officeDocument/2006/relationships" xmlns:w="http://schemas.openxmlformats.org/wordprocessingml/2006/main">
  <w:body>
    <w:p>
      <w:pPr>
        <w:pStyle w:val="Title"/>
      </w:pPr>
      <w:r>
        <w:t>Previous audiology assessment information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474ff0e4f4fa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data elements which collect information relating to the patient's previous audiology assessment that occurred after 11/07/2007. The information includes:</w:t>
            </w:r>
          </w:p>
          <w:p>
            <w:pPr>
              <w:pStyle w:val="ListParagraph"/>
              <w:numPr>
                <w:ilvl w:val="0"/>
                <w:numId w:val="2"/>
              </w:numPr>
            </w:pPr>
            <w:r>
              <w:rPr>
                <w:rStyle w:val="row-content-rich-text"/>
              </w:rPr>
              <w:t xml:space="preserve">date of the previous audiology assessment</w:t>
            </w:r>
          </w:p>
          <w:p>
            <w:pPr>
              <w:pStyle w:val="ListParagraph"/>
              <w:numPr>
                <w:ilvl w:val="0"/>
                <w:numId w:val="2"/>
              </w:numPr>
            </w:pPr>
            <w:r>
              <w:rPr>
                <w:rStyle w:val="row-content-rich-text"/>
              </w:rPr>
              <w:t xml:space="preserve">if there was any ear health intervention</w:t>
            </w:r>
          </w:p>
          <w:p>
            <w:pPr>
              <w:pStyle w:val="ListParagraph"/>
              <w:numPr>
                <w:ilvl w:val="0"/>
                <w:numId w:val="2"/>
              </w:numPr>
            </w:pPr>
            <w:r>
              <w:rPr>
                <w:rStyle w:val="row-content-rich-text"/>
              </w:rPr>
              <w:t xml:space="preserve">the type of ear health intervention</w:t>
            </w:r>
          </w:p>
          <w:p>
            <w:pPr>
              <w:pStyle w:val="ListParagraph"/>
              <w:numPr>
                <w:ilvl w:val="0"/>
                <w:numId w:val="2"/>
              </w:numPr>
            </w:pPr>
            <w:r>
              <w:rPr>
                <w:rStyle w:val="row-content-rich-text"/>
              </w:rPr>
              <w:t xml:space="preserve">if there has been any significant change in hearing levels since that previous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 patient had more than one previous audiology assessment since 11/07/2007 then outcomes are recorded for the most recent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200fef355243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c45cb953b94d28">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17a7a5e7a9f3402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p>
          <w:p>
            <w:r>
              <w:rPr>
                <w:rStyle w:val="row-content"/>
                <w:b/>
                <w:i/>
              </w:rPr>
              <w:t xml:space="preserve">Conditional obligation: </w:t>
            </w:r>
            <w:r>
              <w:rPr>
                <w:rStyle w:val="row-content"/>
              </w:rPr>
              <w:t xml:space="preserve">Valid for 'yes' response to the question "Has the child had a previous Audiology check since 11/07/2007?"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e287b6cf92347c8">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e598c37d65a400d">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28979419c4d496e">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ff5aec399ff4ccb">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3"/>
                    </w:numPr>
                  </w:pPr>
                  <w:r>
                    <w:t xml:space="preserve"> enhanced primary care</w:t>
                  </w:r>
                </w:p>
                <w:p>
                  <w:pPr>
                    <w:pStyle w:val="ListParagraph"/>
                    <w:numPr>
                      <w:ilvl w:val="0"/>
                      <w:numId w:val="3"/>
                    </w:numPr>
                  </w:pPr>
                  <w:r>
                    <w:t xml:space="preserve"> ear, nose and throat (ENT) consultation</w:t>
                  </w:r>
                </w:p>
                <w:p>
                  <w:pPr>
                    <w:pStyle w:val="ListParagraph"/>
                    <w:numPr>
                      <w:ilvl w:val="0"/>
                      <w:numId w:val="3"/>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c3cce7d9aff43c2">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15d06ac1fdd454b">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a5072520af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2af0888df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5072520af4fac" /><Relationship Type="http://schemas.openxmlformats.org/officeDocument/2006/relationships/header" Target="/word/header1.xml" Id="Rc3fd3ff1686147e3" /><Relationship Type="http://schemas.openxmlformats.org/officeDocument/2006/relationships/settings" Target="/word/settings.xml" Id="R51d322bd644b4bec" /><Relationship Type="http://schemas.openxmlformats.org/officeDocument/2006/relationships/styles" Target="/word/styles.xml" Id="Rc1caafeaf1ae4d1e" /><Relationship Type="http://schemas.openxmlformats.org/officeDocument/2006/relationships/hyperlink" Target="https://meteor.aihw.gov.au/RegistrationAuthority/6" TargetMode="External" Id="R35f474ff0e4f4fa4" /><Relationship Type="http://schemas.openxmlformats.org/officeDocument/2006/relationships/numbering" Target="/word/numbering.xml" Id="R937ab7f5602748cb" /><Relationship Type="http://schemas.openxmlformats.org/officeDocument/2006/relationships/hyperlink" Target="https://meteor.aihw.gov.au/content/246013" TargetMode="External" Id="Rd4200fef3552436c" /><Relationship Type="http://schemas.openxmlformats.org/officeDocument/2006/relationships/hyperlink" Target="https://meteor.aihw.gov.au/content/496205" TargetMode="External" Id="R89c45cb953b94d28" /><Relationship Type="http://schemas.openxmlformats.org/officeDocument/2006/relationships/hyperlink" Target="https://meteor.aihw.gov.au/RegistrationAuthority/6" TargetMode="External" Id="R17a7a5e7a9f34022" /><Relationship Type="http://schemas.openxmlformats.org/officeDocument/2006/relationships/hyperlink" Target="https://meteor.aihw.gov.au/content/505451" TargetMode="External" Id="Rfe287b6cf92347c8" /><Relationship Type="http://schemas.openxmlformats.org/officeDocument/2006/relationships/hyperlink" Target="https://meteor.aihw.gov.au/content/509600" TargetMode="External" Id="Rde598c37d65a400d" /><Relationship Type="http://schemas.openxmlformats.org/officeDocument/2006/relationships/hyperlink" Target="https://meteor.aihw.gov.au/content/500219" TargetMode="External" Id="R728979419c4d496e" /><Relationship Type="http://schemas.openxmlformats.org/officeDocument/2006/relationships/hyperlink" Target="https://meteor.aihw.gov.au/content/500225" TargetMode="External" Id="R6ff5aec399ff4ccb" /><Relationship Type="http://schemas.openxmlformats.org/officeDocument/2006/relationships/hyperlink" Target="https://meteor.aihw.gov.au/content/520952" TargetMode="External" Id="R4c3cce7d9aff43c2" /><Relationship Type="http://schemas.openxmlformats.org/officeDocument/2006/relationships/hyperlink" Target="https://meteor.aihw.gov.au/content/500276" TargetMode="External" Id="Rd15d06ac1fdd454b" /></Relationships>
</file>

<file path=word/_rels/header1.xml.rels>&#65279;<?xml version="1.0" encoding="utf-8"?><Relationships xmlns="http://schemas.openxmlformats.org/package/2006/relationships"><Relationship Type="http://schemas.openxmlformats.org/officeDocument/2006/relationships/image" Target="/media/image.png" Id="Rb252af0888df41ea" /></Relationships>
</file>