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048c925f3648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b297c23cd43bf">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aa8df160a94a67">
              <w:r>
                <w:rPr>
                  <w:rStyle w:val="Hyperlink"/>
                </w:rPr>
                <w:t xml:space="preserve">National Healthcare Agreement (2014)</w:t>
              </w:r>
            </w:hyperlink>
          </w:p>
          <w:p>
            <w:pPr>
              <w:pStyle w:val="registration-status"/>
              <w:spacing w:before="0" w:after="0"/>
            </w:pPr>
            <w:hyperlink w:history="true" r:id="Raa638300bc244bc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8faa0c407f492b">
              <w:r>
                <w:rPr>
                  <w:rStyle w:val="Hyperlink"/>
                </w:rPr>
                <w:t xml:space="preserve">Primary and Community Health</w:t>
              </w:r>
            </w:hyperlink>
          </w:p>
          <w:p>
            <w:pPr>
              <w:pStyle w:val="registration-status"/>
              <w:spacing w:before="0" w:after="0"/>
            </w:pPr>
            <w:hyperlink w:history="true" r:id="R53903e457ce346e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55a96e77e9446c">
              <w:r>
                <w:rPr>
                  <w:rStyle w:val="Hyperlink"/>
                </w:rPr>
                <w:t xml:space="preserve">National Healthcare Agreement: PI 15-Effective management of diabetes, 2014 QS</w:t>
              </w:r>
            </w:hyperlink>
          </w:p>
          <w:p>
            <w:pPr>
              <w:pStyle w:val="registration-status"/>
              <w:spacing w:before="0" w:after="0"/>
            </w:pPr>
            <w:hyperlink w:history="true" r:id="Rf5032ef1eba3494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Rates are directly age-standardised to the 2001 Australian population. </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w:t>
            </w:r>
          </w:p>
          <w:p>
            <w:r>
              <w:rPr>
                <w:rStyle w:val="row-content"/>
                <w:b/>
              </w:rPr>
              <w:t xml:space="preserve">Data Source</w:t>
            </w:r>
          </w:p>
          <w:p>
            <w:hyperlink w:history="true" r:id="R5fa610e9987b425c">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w:t>
            </w:r>
            <w:r>
              <w:rPr>
                <w:rStyle w:val="row-content"/>
              </w:rPr>
              <w:t xml:space="preserve">.</w:t>
            </w:r>
          </w:p>
          <w:p>
            <w:r>
              <w:rPr>
                <w:rStyle w:val="row-content"/>
                <w:b/>
              </w:rPr>
              <w:t xml:space="preserve">Data Source</w:t>
            </w:r>
          </w:p>
          <w:p>
            <w:hyperlink w:history="true" r:id="R63b7fbf850174b09">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quintiles. </w:t>
            </w:r>
          </w:p>
          <w:p>
            <w:pPr>
              <w:pStyle w:val="ListParagraph"/>
              <w:numPr>
                <w:ilvl w:val="0"/>
                <w:numId w:val="3"/>
              </w:numPr>
            </w:pPr>
            <w:r>
              <w:rPr>
                <w:rStyle w:val="row-content-rich-text"/>
              </w:rPr>
              <w:t xml:space="preserve">age (18-44, 44-54, 55-64, 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97daafbd544a4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018043e13e4753">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72cfbf008940b7">
              <w:r>
                <w:rPr>
                  <w:rStyle w:val="Hyperlink"/>
                </w:rPr>
                <w:t xml:space="preserve">National Healthcare Agreement: PI 15-Effective management of diabetes, 2013</w:t>
              </w:r>
            </w:hyperlink>
          </w:p>
          <w:p>
            <w:pPr>
              <w:pStyle w:val="registration-status"/>
              <w:spacing w:before="0" w:after="0"/>
            </w:pPr>
            <w:hyperlink w:history="true" r:id="R43e074ff8d674b6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216a2b013a64587">
              <w:r>
                <w:rPr>
                  <w:rStyle w:val="Hyperlink"/>
                </w:rPr>
                <w:t xml:space="preserve">National Healthcare Agreement: PI 15-Effective management of diabetes, 2015</w:t>
              </w:r>
            </w:hyperlink>
          </w:p>
          <w:p>
            <w:pPr>
              <w:pStyle w:val="registration-status"/>
              <w:spacing w:before="0" w:after="0"/>
            </w:pPr>
            <w:hyperlink w:history="true" r:id="Rcc7cdd86a611458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894b6cc55634609">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9bbb805e2cf74a0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10b3a58e3e6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112aac489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b3a58e3e64208" /><Relationship Type="http://schemas.openxmlformats.org/officeDocument/2006/relationships/header" Target="/word/header1.xml" Id="R8dcd0c37cce54fb8" /><Relationship Type="http://schemas.openxmlformats.org/officeDocument/2006/relationships/settings" Target="/word/settings.xml" Id="R2e3b91fdd8d94877" /><Relationship Type="http://schemas.openxmlformats.org/officeDocument/2006/relationships/styles" Target="/word/styles.xml" Id="Re98879d619474daf" /><Relationship Type="http://schemas.openxmlformats.org/officeDocument/2006/relationships/numbering" Target="/word/numbering.xml" Id="Ra24a6fa644cd4876" /><Relationship Type="http://schemas.openxmlformats.org/officeDocument/2006/relationships/hyperlink" Target="https://meteor.aihw.gov.au/RegistrationAuthority/12" TargetMode="External" Id="Ra04b297c23cd43bf" /><Relationship Type="http://schemas.openxmlformats.org/officeDocument/2006/relationships/hyperlink" Target="https://meteor.aihw.gov.au/content/517609" TargetMode="External" Id="Ra3aa8df160a94a67" /><Relationship Type="http://schemas.openxmlformats.org/officeDocument/2006/relationships/hyperlink" Target="https://meteor.aihw.gov.au/RegistrationAuthority/12" TargetMode="External" Id="Raa638300bc244bc7" /><Relationship Type="http://schemas.openxmlformats.org/officeDocument/2006/relationships/hyperlink" Target="https://meteor.aihw.gov.au/content/393484" TargetMode="External" Id="R158faa0c407f492b" /><Relationship Type="http://schemas.openxmlformats.org/officeDocument/2006/relationships/hyperlink" Target="https://meteor.aihw.gov.au/RegistrationAuthority/12" TargetMode="External" Id="R53903e457ce346ef" /><Relationship Type="http://schemas.openxmlformats.org/officeDocument/2006/relationships/hyperlink" Target="https://meteor.aihw.gov.au/content/555604" TargetMode="External" Id="Rb855a96e77e9446c" /><Relationship Type="http://schemas.openxmlformats.org/officeDocument/2006/relationships/hyperlink" Target="https://meteor.aihw.gov.au/RegistrationAuthority/12" TargetMode="External" Id="Rf5032ef1eba3494e" /><Relationship Type="http://schemas.openxmlformats.org/officeDocument/2006/relationships/hyperlink" Target="https://meteor.aihw.gov.au/content/481875" TargetMode="External" Id="R5fa610e9987b425c" /><Relationship Type="http://schemas.openxmlformats.org/officeDocument/2006/relationships/hyperlink" Target="https://meteor.aihw.gov.au/content/481875" TargetMode="External" Id="R63b7fbf850174b09" /><Relationship Type="http://schemas.openxmlformats.org/officeDocument/2006/relationships/hyperlink" Target="https://meteor.aihw.gov.au/content/392587" TargetMode="External" Id="R5397daafbd544a44" /><Relationship Type="http://schemas.openxmlformats.org/officeDocument/2006/relationships/hyperlink" Target="https://meteor.aihw.gov.au/content/481875" TargetMode="External" Id="R3c018043e13e4753" /><Relationship Type="http://schemas.openxmlformats.org/officeDocument/2006/relationships/hyperlink" Target="https://meteor.aihw.gov.au/content/497246" TargetMode="External" Id="R9b72cfbf008940b7" /><Relationship Type="http://schemas.openxmlformats.org/officeDocument/2006/relationships/hyperlink" Target="https://meteor.aihw.gov.au/RegistrationAuthority/12" TargetMode="External" Id="R43e074ff8d674b69" /><Relationship Type="http://schemas.openxmlformats.org/officeDocument/2006/relationships/hyperlink" Target="https://meteor.aihw.gov.au/content/559038" TargetMode="External" Id="R0216a2b013a64587" /><Relationship Type="http://schemas.openxmlformats.org/officeDocument/2006/relationships/hyperlink" Target="https://meteor.aihw.gov.au/RegistrationAuthority/12" TargetMode="External" Id="Rcc7cdd86a6114585" /><Relationship Type="http://schemas.openxmlformats.org/officeDocument/2006/relationships/hyperlink" Target="https://meteor.aihw.gov.au/content/517699" TargetMode="External" Id="R2894b6cc55634609" /><Relationship Type="http://schemas.openxmlformats.org/officeDocument/2006/relationships/hyperlink" Target="https://meteor.aihw.gov.au/RegistrationAuthority/12" TargetMode="External" Id="R9bbb805e2cf74a09" /></Relationships>
</file>

<file path=word/_rels/header1.xml.rels>&#65279;<?xml version="1.0" encoding="utf-8"?><Relationships xmlns="http://schemas.openxmlformats.org/package/2006/relationships"><Relationship Type="http://schemas.openxmlformats.org/officeDocument/2006/relationships/image" Target="/media/image.png" Id="R8f7112aac4894754" /></Relationships>
</file>