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8c8d75ec0b4f6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care—procedure, code (ACHI 8th edn)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care—procedure, code (ACHI 8th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b137cb078d4cee">
              <w:r>
                <w:rPr>
                  <w:rStyle w:val="Hyperlink"/>
                  <w:color w:val="244061"/>
                </w:rPr>
                <w:t xml:space="preserve">Health</w:t>
              </w:r>
            </w:hyperlink>
            <w:r>
              <w:rPr>
                <w:rStyle w:val="row-content"/>
                <w:color w:val="244061"/>
              </w:rPr>
              <w:t xml:space="preserve">, Superseded 13/11/2014</w:t>
            </w:r>
          </w:p>
          <w:p>
            <w:pPr>
              <w:spacing w:before="0" w:after="0"/>
            </w:pPr>
            <w:hyperlink w:history="true" r:id="R61ee8062c1824deb">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w:t>
            </w:r>
            <w:hyperlink w:tooltip="An intervention carried out to improve, maintain or assess the health of a person, in a clinical situation." w:history="true" r:id="R02c9d43bcaf949cd">
              <w:r>
                <w:rPr>
                  <w:rStyle w:val="Hyperlink"/>
                  <w:b/>
                </w:rPr>
                <w:t xml:space="preserve">clinical intervention</w:t>
              </w:r>
            </w:hyperlink>
            <w:r>
              <w:rPr>
                <w:rStyle w:val="row-content-rich-text"/>
              </w:rPr>
              <w:t xml:space="preserve"> represented by a code that:</w:t>
            </w:r>
          </w:p>
          <w:p>
            <w:pPr>
              <w:pStyle w:val="ListParagraph"/>
              <w:numPr>
                <w:ilvl w:val="0"/>
                <w:numId w:val="2"/>
              </w:numPr>
            </w:pPr>
            <w:r>
              <w:rPr>
                <w:rStyle w:val="row-content-rich-text"/>
              </w:rPr>
              <w:t xml:space="preserve">is surgical in nature, and/or</w:t>
            </w:r>
          </w:p>
          <w:p>
            <w:pPr>
              <w:pStyle w:val="ListParagraph"/>
              <w:numPr>
                <w:ilvl w:val="0"/>
                <w:numId w:val="2"/>
              </w:numPr>
            </w:pPr>
            <w:r>
              <w:rPr>
                <w:rStyle w:val="row-content-rich-text"/>
              </w:rPr>
              <w:t xml:space="preserve">carries a procedural risk, and/or</w:t>
            </w:r>
          </w:p>
          <w:p>
            <w:pPr>
              <w:pStyle w:val="ListParagraph"/>
              <w:numPr>
                <w:ilvl w:val="0"/>
                <w:numId w:val="2"/>
              </w:numPr>
            </w:pPr>
            <w:r>
              <w:rPr>
                <w:rStyle w:val="row-content-rich-text"/>
              </w:rPr>
              <w:t xml:space="preserve">carries an anaesthetic risk, and/or</w:t>
            </w:r>
          </w:p>
          <w:p>
            <w:pPr>
              <w:pStyle w:val="ListParagraph"/>
              <w:numPr>
                <w:ilvl w:val="0"/>
                <w:numId w:val="2"/>
              </w:numPr>
            </w:pPr>
            <w:r>
              <w:rPr>
                <w:rStyle w:val="row-content-rich-text"/>
              </w:rPr>
              <w:t xml:space="preserve">requires specialised training, and/or</w:t>
            </w:r>
          </w:p>
          <w:p>
            <w:pPr>
              <w:pStyle w:val="ListParagraph"/>
              <w:numPr>
                <w:ilvl w:val="0"/>
                <w:numId w:val="2"/>
              </w:numPr>
            </w:pPr>
            <w:r>
              <w:rPr>
                <w:rStyle w:val="row-content-rich-text"/>
              </w:rPr>
              <w:t xml:space="preserve">requires special facilities or equipment only available in an acute care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170de63f38945d6">
              <w:r>
                <w:rPr>
                  <w:rStyle w:val="Hyperlink"/>
                </w:rPr>
                <w:t xml:space="preserve">Episode of admitted patient care—procedure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a2902dc77c4078">
              <w:r>
                <w:rPr>
                  <w:rStyle w:val="Hyperlink"/>
                </w:rPr>
                <w:t xml:space="preserve">Procedure code (ACHI 8th edn)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a671105019c4c4e">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and code all procedures undertaken during the episode of care in accordance with the ACHI (8th edition). Procedures are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advises the National Health Information Standards and Statistics Committee of relevant changes to the ACHI.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Health Information Standards and Statistics Committee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f8f896270854b76">
              <w:r>
                <w:rPr>
                  <w:rStyle w:val="Hyperlink"/>
                </w:rPr>
                <w:t xml:space="preserve">Episode of admitted patient care—procedure, code (ACHI 7th edn) NNNNN-NN</w:t>
              </w:r>
            </w:hyperlink>
          </w:p>
          <w:p>
            <w:pPr>
              <w:spacing w:before="0" w:after="0"/>
            </w:pPr>
            <w:r>
              <w:rPr>
                <w:rStyle w:val="row-content"/>
                <w:color w:val="244061"/>
              </w:rPr>
              <w:t xml:space="preserve">       </w:t>
            </w:r>
            <w:hyperlink w:history="true" r:id="R79f0efc085fc408f">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c2f165f837304303">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390073c9837a44b6">
              <w:r>
                <w:rPr>
                  <w:rStyle w:val="Hyperlink"/>
                </w:rPr>
                <w:t xml:space="preserve">Episode of admitted patient care—procedure, code (ACHI 9th edn) NNNNN-NN</w:t>
              </w:r>
            </w:hyperlink>
          </w:p>
          <w:p>
            <w:pPr>
              <w:spacing w:before="0" w:after="0"/>
            </w:pPr>
            <w:r>
              <w:rPr>
                <w:rStyle w:val="row-content"/>
                <w:color w:val="244061"/>
              </w:rPr>
              <w:t xml:space="preserve">       </w:t>
            </w:r>
            <w:hyperlink w:history="true" r:id="R2c4be4bee3ab49a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08ba620845b404c">
              <w:r>
                <w:rPr>
                  <w:rStyle w:val="Hyperlink"/>
                  <w:color w:val="244061"/>
                </w:rPr>
                <w:t xml:space="preserve">Tasmanian Health</w:t>
              </w:r>
            </w:hyperlink>
            <w:r>
              <w:rPr>
                <w:rStyle w:val="row-content"/>
                <w:color w:val="244061"/>
              </w:rPr>
              <w:t xml:space="preserve">, Superseded 10/07/2017</w:t>
            </w:r>
          </w:p>
          <w:p>
            <w:r>
              <w:br/>
            </w:r>
            <w:r>
              <w:rPr>
                <w:rStyle w:val="row-content"/>
              </w:rPr>
              <w:t xml:space="preserve">Is used in the formation of </w:t>
            </w:r>
            <w:hyperlink w:history="true" r:id="R2a2efa8e17b749b1">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404c626fdb9b43ac">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cd151322cc704ab3">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b668b35ae4934a66">
              <w:r>
                <w:rPr>
                  <w:rStyle w:val="Hyperlink"/>
                  <w:color w:val="244061"/>
                </w:rPr>
                <w:t xml:space="preserve">Tasmanian Health</w:t>
              </w:r>
            </w:hyperlink>
            <w:r>
              <w:rPr>
                <w:rStyle w:val="row-content"/>
                <w:color w:val="244061"/>
              </w:rPr>
              <w:t xml:space="preserve">, Superseded 06/09/2016</w:t>
            </w:r>
          </w:p>
          <w:p>
            <w:r>
              <w:br/>
            </w:r>
            <w:r>
              <w:rPr>
                <w:rStyle w:val="row-content"/>
              </w:rPr>
              <w:t xml:space="preserve">Is used in the formation of </w:t>
            </w:r>
            <w:hyperlink w:history="true" r:id="Rac086d3c07de4131">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05dafa25ef234cbd">
              <w:r>
                <w:rPr>
                  <w:rStyle w:val="Hyperlink"/>
                  <w:color w:val="244061"/>
                </w:rPr>
                <w:t xml:space="preserve">Health</w:t>
              </w:r>
            </w:hyperlink>
            <w:r>
              <w:rPr>
                <w:rStyle w:val="row-content"/>
                <w:color w:val="244061"/>
              </w:rPr>
              <w:t xml:space="preserve">, Recorded 23/09/2014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8596587a1340c6">
              <w:r>
                <w:rPr>
                  <w:rStyle w:val="Hyperlink"/>
                </w:rPr>
                <w:t xml:space="preserve">Admitted patient care NMDS 2013-14</w:t>
              </w:r>
            </w:hyperlink>
          </w:p>
          <w:p>
            <w:pPr>
              <w:spacing w:before="0" w:after="0"/>
            </w:pPr>
            <w:r>
              <w:rPr>
                <w:rStyle w:val="row-content"/>
                <w:color w:val="244061"/>
              </w:rPr>
              <w:t xml:space="preserve">       </w:t>
            </w:r>
            <w:hyperlink w:history="true" r:id="Rfc8d907e203e420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(8th edition) Australian Coding Standards.</w:t>
            </w:r>
          </w:p>
          <w:p>
            <w:r>
              <w:rPr>
                <w:rStyle w:val="row-content"/>
              </w:rPr>
              <w:t xml:space="preserve">The order of codes should be determined using the following hierarchy:</w:t>
            </w:r>
          </w:p>
          <w:p>
            <w:pPr>
              <w:pStyle w:val="ListParagraph"/>
              <w:numPr>
                <w:ilvl w:val="0"/>
                <w:numId w:val="3"/>
              </w:numPr>
            </w:pPr>
            <w:r>
              <w:rPr>
                <w:rStyle w:val="row-content"/>
              </w:rPr>
              <w:t xml:space="preserve">procedure performed for treatment of the principal diagnosis</w:t>
            </w:r>
          </w:p>
          <w:p>
            <w:pPr>
              <w:pStyle w:val="ListParagraph"/>
              <w:numPr>
                <w:ilvl w:val="0"/>
                <w:numId w:val="3"/>
              </w:numPr>
            </w:pPr>
            <w:r>
              <w:rPr>
                <w:rStyle w:val="row-content"/>
              </w:rPr>
              <w:t xml:space="preserve">procedure performed for the treatment of an additional diagnosis</w:t>
            </w:r>
          </w:p>
          <w:p>
            <w:pPr>
              <w:pStyle w:val="ListParagraph"/>
              <w:numPr>
                <w:ilvl w:val="0"/>
                <w:numId w:val="3"/>
              </w:numPr>
            </w:pPr>
            <w:r>
              <w:rPr>
                <w:rStyle w:val="row-content"/>
              </w:rPr>
              <w:t xml:space="preserve">diagnostic/exploratory procedure related to the principal diagnosis</w:t>
            </w:r>
          </w:p>
          <w:p>
            <w:pPr>
              <w:pStyle w:val="ListParagraph"/>
              <w:numPr>
                <w:ilvl w:val="0"/>
                <w:numId w:val="3"/>
              </w:numPr>
            </w:pPr>
            <w:r>
              <w:rPr>
                <w:rStyle w:val="row-content"/>
              </w:rPr>
              <w:t xml:space="preserve">diagnostic/exploratory procedure related to an additional diagnosis for the episode of care.</w:t>
            </w:r>
          </w:p>
          <w:p>
            <w:r>
              <w:br/>
            </w:r>
            <w:r>
              <w:br/>
            </w:r>
            <w:hyperlink w:history="true" r:id="Rbfe54824c625451d">
              <w:r>
                <w:rPr>
                  <w:rStyle w:val="Hyperlink"/>
                </w:rPr>
                <w:t xml:space="preserve">Admitted patient care NMDS 2014-15</w:t>
              </w:r>
            </w:hyperlink>
          </w:p>
          <w:p>
            <w:pPr>
              <w:spacing w:before="0" w:after="0"/>
            </w:pPr>
            <w:r>
              <w:rPr>
                <w:rStyle w:val="row-content"/>
                <w:color w:val="244061"/>
              </w:rPr>
              <w:t xml:space="preserve">       </w:t>
            </w:r>
            <w:hyperlink w:history="true" r:id="R5ec827bf632f434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rPr>
                <w:rStyle w:val="row-content"/>
              </w:rPr>
              <w:t xml:space="preserve">An unlimited number of diagnosis and procedure codes should be able to be collected in hospital morbidity systems. Where this is not possible, a minimum of 20 codes should be able to be collected.</w:t>
            </w:r>
          </w:p>
          <w:p>
            <w:r>
              <w:rPr>
                <w:rStyle w:val="row-content"/>
              </w:rPr>
              <w:t xml:space="preserve">Record all procedures undertaken during an episode of care in accordance with the ACHI (8th edition) Australian Coding Standards.</w:t>
            </w:r>
          </w:p>
          <w:p>
            <w:r>
              <w:rPr>
                <w:rStyle w:val="row-content"/>
              </w:rPr>
              <w:t xml:space="preserve">The order of codes should be determined using the following hierarchy:</w:t>
            </w:r>
          </w:p>
          <w:p>
            <w:pPr>
              <w:pStyle w:val="ListParagraph"/>
              <w:numPr>
                <w:ilvl w:val="0"/>
                <w:numId w:val="4"/>
              </w:numPr>
            </w:pPr>
            <w:r>
              <w:rPr>
                <w:rStyle w:val="row-content"/>
              </w:rPr>
              <w:t xml:space="preserve">procedure performed for treatment of the principal diagnosis</w:t>
            </w:r>
          </w:p>
          <w:p>
            <w:pPr>
              <w:pStyle w:val="ListParagraph"/>
              <w:numPr>
                <w:ilvl w:val="0"/>
                <w:numId w:val="4"/>
              </w:numPr>
            </w:pPr>
            <w:r>
              <w:rPr>
                <w:rStyle w:val="row-content"/>
              </w:rPr>
              <w:t xml:space="preserve">procedure performed for the treatment of an additional diagnosis</w:t>
            </w:r>
          </w:p>
          <w:p>
            <w:pPr>
              <w:pStyle w:val="ListParagraph"/>
              <w:numPr>
                <w:ilvl w:val="0"/>
                <w:numId w:val="4"/>
              </w:numPr>
            </w:pPr>
            <w:r>
              <w:rPr>
                <w:rStyle w:val="row-content"/>
              </w:rPr>
              <w:t xml:space="preserve">diagnostic/exploratory procedure related to the principal diagnosis</w:t>
            </w:r>
          </w:p>
          <w:p>
            <w:pPr>
              <w:pStyle w:val="ListParagraph"/>
              <w:numPr>
                <w:ilvl w:val="0"/>
                <w:numId w:val="4"/>
              </w:numPr>
            </w:pPr>
            <w:r>
              <w:rPr>
                <w:rStyle w:val="row-content"/>
              </w:rPr>
              <w:t xml:space="preserve">diagnostic/exploratory procedure related to an additional diagnosis for the episode of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f8e47a79ee647a4">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6a40e854674a46a5">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946c3e7139b04086">
              <w:r>
                <w:rPr>
                  <w:rStyle w:val="Hyperlink"/>
                </w:rPr>
                <w:t xml:space="preserve">Australian Atlas of Healthcare Variation: Number of acute myocardial infarction hospitalisations with coronary angiography per 100,000 people, 35-84 years, 2014-15</w:t>
              </w:r>
            </w:hyperlink>
          </w:p>
          <w:p>
            <w:pPr>
              <w:spacing w:before="0" w:after="0"/>
            </w:pPr>
            <w:r>
              <w:rPr>
                <w:rStyle w:val="row-content"/>
                <w:color w:val="244061"/>
              </w:rPr>
              <w:t xml:space="preserve">       </w:t>
            </w:r>
            <w:hyperlink w:history="true" r:id="Rcb6012939fda45b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b53ed4704834b61">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spacing w:before="0" w:after="0"/>
            </w:pPr>
            <w:r>
              <w:rPr>
                <w:rStyle w:val="row-content"/>
                <w:color w:val="244061"/>
              </w:rPr>
              <w:t xml:space="preserve">       </w:t>
            </w:r>
            <w:hyperlink w:history="true" r:id="R8b2d217a169e422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1e9f7b2e0f44fed">
              <w:r>
                <w:rPr>
                  <w:rStyle w:val="Hyperlink"/>
                </w:rPr>
                <w:t xml:space="preserve">Australian Atlas of Healthcare Variation: Number of cataract surgery hospitalisations per 100,000 people aged 40 years and over, 2014-15</w:t>
              </w:r>
            </w:hyperlink>
          </w:p>
          <w:p>
            <w:pPr>
              <w:spacing w:before="0" w:after="0"/>
            </w:pPr>
            <w:r>
              <w:rPr>
                <w:rStyle w:val="row-content"/>
                <w:color w:val="244061"/>
              </w:rPr>
              <w:t xml:space="preserve">       </w:t>
            </w:r>
            <w:hyperlink w:history="true" r:id="R831e36c8a3a446f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09a533372c0246d8">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ae782de67b0748b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4fb0438643243cb">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59ea11de68f4444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a710f9dfce64921">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870d50d2b62e460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79bc471f7fa34c08">
              <w:r>
                <w:rPr>
                  <w:rStyle w:val="Hyperlink"/>
                </w:rPr>
                <w:t xml:space="preserve">Australian Atlas of Healthcare Variation: Number of hysterectomy hospitalisations per 100,000 women, aged 15 years and over, 2014-15</w:t>
              </w:r>
            </w:hyperlink>
          </w:p>
          <w:p>
            <w:pPr>
              <w:spacing w:before="0" w:after="0"/>
            </w:pPr>
            <w:r>
              <w:rPr>
                <w:rStyle w:val="row-content"/>
                <w:color w:val="244061"/>
              </w:rPr>
              <w:t xml:space="preserve">       </w:t>
            </w:r>
            <w:hyperlink w:history="true" r:id="Re178b00474964e4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624b811684748b2">
              <w:r>
                <w:rPr>
                  <w:rStyle w:val="Hyperlink"/>
                </w:rPr>
                <w:t xml:space="preserve">Australian Atlas of Healthcare Variation: Number of knee replacement hospitalisations per 100,000 people, aged 18 years and over, 2014-15</w:t>
              </w:r>
            </w:hyperlink>
          </w:p>
          <w:p>
            <w:pPr>
              <w:spacing w:before="0" w:after="0"/>
            </w:pPr>
            <w:r>
              <w:rPr>
                <w:rStyle w:val="row-content"/>
                <w:color w:val="244061"/>
              </w:rPr>
              <w:t xml:space="preserve">       </w:t>
            </w:r>
            <w:hyperlink w:history="true" r:id="R349a9f1ebd624c04">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c06256537634005">
              <w:r>
                <w:rPr>
                  <w:rStyle w:val="Hyperlink"/>
                </w:rPr>
                <w:t xml:space="preserve">Australian Atlas of Healthcare Variation: Number of laparoscopic cholecystectomy hospitalisations per 100,000 people, 2014-15</w:t>
              </w:r>
            </w:hyperlink>
          </w:p>
          <w:p>
            <w:pPr>
              <w:spacing w:before="0" w:after="0"/>
            </w:pPr>
            <w:r>
              <w:rPr>
                <w:rStyle w:val="row-content"/>
                <w:color w:val="244061"/>
              </w:rPr>
              <w:t xml:space="preserve">       </w:t>
            </w:r>
            <w:hyperlink w:history="true" r:id="R4ca549c55b11499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41cbcd9af2d4b99">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8512379d2fb643c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061d353d386420a">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3f01c158da97466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b50d96ae85a540fa">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b136b46c2d8a496d">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371bc8589e3417f">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8e349e7838d0497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91c6285799c841af">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9822f024883c4aa1">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ef8d90353ed4bdf">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716a4ead15854a1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3b6e62726c0a4439">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60a0fe9a86654ee2">
              <w:r>
                <w:rPr>
                  <w:rStyle w:val="Hyperlink"/>
                  <w:color w:val="244061"/>
                </w:rPr>
                <w:t xml:space="preserve">Health</w:t>
              </w:r>
            </w:hyperlink>
            <w:r>
              <w:rPr>
                <w:rStyle w:val="row-content"/>
                <w:color w:val="244061"/>
              </w:rPr>
              <w:t xml:space="preserve">, Standard 17/08/2017</w:t>
            </w:r>
          </w:p>
          <w:p>
            <w:r>
              <w:br/>
            </w:r>
            <w:hyperlink w:history="true" r:id="R26ef4736f9ef413f">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d5b8fcd906994a7f">
              <w:r>
                <w:rPr>
                  <w:rStyle w:val="Hyperlink"/>
                  <w:color w:val="244061"/>
                </w:rPr>
                <w:t xml:space="preserve">Health</w:t>
              </w:r>
            </w:hyperlink>
            <w:r>
              <w:rPr>
                <w:rStyle w:val="row-content"/>
                <w:color w:val="244061"/>
              </w:rPr>
              <w:t xml:space="preserve">, Standard 17/08/2017</w:t>
            </w:r>
          </w:p>
          <w:p>
            <w:r>
              <w:br/>
            </w:r>
            <w:hyperlink w:history="true" r:id="R0957da52396243df">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f18d3be7b4da411b">
              <w:r>
                <w:rPr>
                  <w:rStyle w:val="Hyperlink"/>
                  <w:color w:val="244061"/>
                </w:rPr>
                <w:t xml:space="preserve">Health</w:t>
              </w:r>
            </w:hyperlink>
            <w:r>
              <w:rPr>
                <w:rStyle w:val="row-content"/>
                <w:color w:val="244061"/>
              </w:rPr>
              <w:t xml:space="preserve">, Superseded 30/01/2018</w:t>
            </w:r>
          </w:p>
          <w:p>
            <w:r>
              <w:br/>
            </w:r>
            <w:hyperlink w:history="true" r:id="Refa7f816c9674901">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1c5ff736ec184c48">
              <w:r>
                <w:rPr>
                  <w:rStyle w:val="Hyperlink"/>
                  <w:color w:val="244061"/>
                </w:rPr>
                <w:t xml:space="preserve">Health</w:t>
              </w:r>
            </w:hyperlink>
            <w:r>
              <w:rPr>
                <w:rStyle w:val="row-content"/>
                <w:color w:val="244061"/>
              </w:rPr>
              <w:t xml:space="preserve">, Superseded 30/01/2018</w:t>
            </w:r>
          </w:p>
          <w:p>
            <w:r>
              <w:br/>
            </w:r>
            <w:hyperlink w:history="true" r:id="R5709987ad8d64cff">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16cbb6dfb2f9477d">
              <w:r>
                <w:rPr>
                  <w:rStyle w:val="Hyperlink"/>
                  <w:color w:val="244061"/>
                </w:rPr>
                <w:t xml:space="preserve">Health</w:t>
              </w:r>
            </w:hyperlink>
            <w:r>
              <w:rPr>
                <w:rStyle w:val="row-content"/>
                <w:color w:val="244061"/>
              </w:rPr>
              <w:t xml:space="preserve">, Superseded 31/01/2017</w:t>
            </w:r>
          </w:p>
          <w:p>
            <w:r>
              <w:br/>
            </w:r>
            <w:hyperlink w:history="true" r:id="R38db990b1e174c24">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9fd8f66d600641d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ef74771eee24db4">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07a98993185a4e79">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a16db60bb2064e46">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5f20e3caec36401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336b6ad8b584a65">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e8332b00dbd2427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dde3d04655b4458">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fb34884d39bc4c2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6a307a78764041bc">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557dbdbe785e465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e54c70fa3c9b4ae3">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2689569fa4ae46e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dadb88c7b254ea2">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f41540227bd84fd0">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0b6d4313b7ad4575">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e8fdb6d44d004f8b">
              <w:r>
                <w:rPr>
                  <w:rStyle w:val="Hyperlink"/>
                  <w:color w:val="244061"/>
                </w:rPr>
                <w:t xml:space="preserve">Health</w:t>
              </w:r>
            </w:hyperlink>
            <w:r>
              <w:rPr>
                <w:rStyle w:val="row-content"/>
                <w:color w:val="244061"/>
              </w:rPr>
              <w:t xml:space="preserve">, Standard 17/08/2017</w:t>
            </w:r>
          </w:p>
          <w:p>
            <w:r>
              <w:br/>
            </w:r>
            <w:hyperlink w:history="true" r:id="R12651b7bb9f8426a">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351404ece5a8444e">
              <w:r>
                <w:rPr>
                  <w:rStyle w:val="Hyperlink"/>
                  <w:color w:val="244061"/>
                </w:rPr>
                <w:t xml:space="preserve">Health</w:t>
              </w:r>
            </w:hyperlink>
            <w:r>
              <w:rPr>
                <w:rStyle w:val="row-content"/>
                <w:color w:val="244061"/>
              </w:rPr>
              <w:t xml:space="preserve">, Superseded 31/01/2017</w:t>
            </w:r>
          </w:p>
          <w:p>
            <w:r>
              <w:br/>
            </w:r>
            <w:hyperlink w:history="true" r:id="R8918a29958e14e5c">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09aa0b1cc24f41c2">
              <w:r>
                <w:rPr>
                  <w:rStyle w:val="Hyperlink"/>
                  <w:color w:val="244061"/>
                </w:rPr>
                <w:t xml:space="preserve">Health</w:t>
              </w:r>
            </w:hyperlink>
            <w:r>
              <w:rPr>
                <w:rStyle w:val="row-content"/>
                <w:color w:val="244061"/>
              </w:rPr>
              <w:t xml:space="preserve">, Superseded 30/01/2018</w:t>
            </w:r>
          </w:p>
          <w:p>
            <w:r>
              <w:br/>
            </w:r>
            <w:hyperlink w:history="true" r:id="Raab1969d61524f46">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db41e567d6a54880">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45c6bf02e76e427e">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12e170dc74b64bfd">
              <w:r>
                <w:rPr>
                  <w:rStyle w:val="Hyperlink"/>
                  <w:color w:val="244061"/>
                </w:rPr>
                <w:t xml:space="preserve">Health</w:t>
              </w:r>
            </w:hyperlink>
            <w:r>
              <w:rPr>
                <w:rStyle w:val="row-content"/>
                <w:color w:val="244061"/>
              </w:rPr>
              <w:t xml:space="preserve">, Superseded 31/01/2017</w:t>
            </w:r>
          </w:p>
          <w:p>
            <w:r>
              <w:br/>
            </w:r>
            <w:hyperlink w:history="true" r:id="R5575b589486c4ff0">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441397c95a304c26">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9091898a5d4342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a807ddd06e42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91898a5d4342ae" /><Relationship Type="http://schemas.openxmlformats.org/officeDocument/2006/relationships/header" Target="/word/header1.xml" Id="R2bfa2dfef80947d2" /><Relationship Type="http://schemas.openxmlformats.org/officeDocument/2006/relationships/settings" Target="/word/settings.xml" Id="R695c123203be469a" /><Relationship Type="http://schemas.openxmlformats.org/officeDocument/2006/relationships/styles" Target="/word/styles.xml" Id="R742cf5d2a5974277" /><Relationship Type="http://schemas.openxmlformats.org/officeDocument/2006/relationships/hyperlink" Target="https://meteor.aihw.gov.au/RegistrationAuthority/12" TargetMode="External" Id="Rb5b137cb078d4cee" /><Relationship Type="http://schemas.openxmlformats.org/officeDocument/2006/relationships/hyperlink" Target="https://meteor.aihw.gov.au/RegistrationAuthority/15" TargetMode="External" Id="R61ee8062c1824deb" /><Relationship Type="http://schemas.openxmlformats.org/officeDocument/2006/relationships/hyperlink" Target="https://meteor.aihw.gov.au/content/327220" TargetMode="External" Id="R02c9d43bcaf949cd" /><Relationship Type="http://schemas.openxmlformats.org/officeDocument/2006/relationships/numbering" Target="/word/numbering.xml" Id="Rad23d587625a4329" /><Relationship Type="http://schemas.openxmlformats.org/officeDocument/2006/relationships/hyperlink" Target="https://meteor.aihw.gov.au/content/269450" TargetMode="External" Id="Rb170de63f38945d6" /><Relationship Type="http://schemas.openxmlformats.org/officeDocument/2006/relationships/hyperlink" Target="https://meteor.aihw.gov.au/content/514038" TargetMode="External" Id="R50a2902dc77c4078" /><Relationship Type="http://schemas.openxmlformats.org/officeDocument/2006/relationships/hyperlink" Target="https://meteor.aihw.gov.au/content/514008" TargetMode="External" Id="R3a671105019c4c4e" /><Relationship Type="http://schemas.openxmlformats.org/officeDocument/2006/relationships/hyperlink" Target="https://meteor.aihw.gov.au/content/391349" TargetMode="External" Id="Rcf8f896270854b76" /><Relationship Type="http://schemas.openxmlformats.org/officeDocument/2006/relationships/hyperlink" Target="https://meteor.aihw.gov.au/RegistrationAuthority/12" TargetMode="External" Id="R79f0efc085fc408f" /><Relationship Type="http://schemas.openxmlformats.org/officeDocument/2006/relationships/hyperlink" Target="https://meteor.aihw.gov.au/RegistrationAuthority/8" TargetMode="External" Id="Rc2f165f837304303" /><Relationship Type="http://schemas.openxmlformats.org/officeDocument/2006/relationships/hyperlink" Target="https://meteor.aihw.gov.au/content/589101" TargetMode="External" Id="R390073c9837a44b6" /><Relationship Type="http://schemas.openxmlformats.org/officeDocument/2006/relationships/hyperlink" Target="https://meteor.aihw.gov.au/RegistrationAuthority/12" TargetMode="External" Id="R2c4be4bee3ab49a0" /><Relationship Type="http://schemas.openxmlformats.org/officeDocument/2006/relationships/hyperlink" Target="https://meteor.aihw.gov.au/RegistrationAuthority/15" TargetMode="External" Id="Ra08ba620845b404c" /><Relationship Type="http://schemas.openxmlformats.org/officeDocument/2006/relationships/hyperlink" Target="https://meteor.aihw.gov.au/content/513991" TargetMode="External" Id="R2a2efa8e17b749b1" /><Relationship Type="http://schemas.openxmlformats.org/officeDocument/2006/relationships/hyperlink" Target="https://meteor.aihw.gov.au/RegistrationAuthority/12" TargetMode="External" Id="R404c626fdb9b43ac" /><Relationship Type="http://schemas.openxmlformats.org/officeDocument/2006/relationships/hyperlink" Target="https://meteor.aihw.gov.au/content/652964" TargetMode="External" Id="Rcd151322cc704ab3" /><Relationship Type="http://schemas.openxmlformats.org/officeDocument/2006/relationships/hyperlink" Target="https://meteor.aihw.gov.au/RegistrationAuthority/15" TargetMode="External" Id="Rb668b35ae4934a66" /><Relationship Type="http://schemas.openxmlformats.org/officeDocument/2006/relationships/hyperlink" Target="https://meteor.aihw.gov.au/content/513997" TargetMode="External" Id="Rac086d3c07de4131" /><Relationship Type="http://schemas.openxmlformats.org/officeDocument/2006/relationships/hyperlink" Target="https://meteor.aihw.gov.au/RegistrationAuthority/12" TargetMode="External" Id="R05dafa25ef234cbd" /><Relationship Type="http://schemas.openxmlformats.org/officeDocument/2006/relationships/hyperlink" Target="https://meteor.aihw.gov.au/content/491555" TargetMode="External" Id="Re08596587a1340c6" /><Relationship Type="http://schemas.openxmlformats.org/officeDocument/2006/relationships/hyperlink" Target="https://meteor.aihw.gov.au/RegistrationAuthority/12" TargetMode="External" Id="Rfc8d907e203e4209" /><Relationship Type="http://schemas.openxmlformats.org/officeDocument/2006/relationships/hyperlink" Target="https://meteor.aihw.gov.au/content/535047" TargetMode="External" Id="Rbfe54824c625451d" /><Relationship Type="http://schemas.openxmlformats.org/officeDocument/2006/relationships/hyperlink" Target="https://meteor.aihw.gov.au/RegistrationAuthority/12" TargetMode="External" Id="R5ec827bf632f4340" /><Relationship Type="http://schemas.openxmlformats.org/officeDocument/2006/relationships/hyperlink" Target="https://meteor.aihw.gov.au/content/709436" TargetMode="External" Id="Rbf8e47a79ee647a4" /><Relationship Type="http://schemas.openxmlformats.org/officeDocument/2006/relationships/hyperlink" Target="https://meteor.aihw.gov.au/RegistrationAuthority/18" TargetMode="External" Id="R6a40e854674a46a5" /><Relationship Type="http://schemas.openxmlformats.org/officeDocument/2006/relationships/hyperlink" Target="https://meteor.aihw.gov.au/content/640841" TargetMode="External" Id="R946c3e7139b04086" /><Relationship Type="http://schemas.openxmlformats.org/officeDocument/2006/relationships/hyperlink" Target="https://meteor.aihw.gov.au/RegistrationAuthority/18" TargetMode="External" Id="Rcb6012939fda45b4" /><Relationship Type="http://schemas.openxmlformats.org/officeDocument/2006/relationships/hyperlink" Target="https://meteor.aihw.gov.au/content/640170" TargetMode="External" Id="Rcb53ed4704834b61" /><Relationship Type="http://schemas.openxmlformats.org/officeDocument/2006/relationships/hyperlink" Target="https://meteor.aihw.gov.au/RegistrationAuthority/18" TargetMode="External" Id="R8b2d217a169e4225" /><Relationship Type="http://schemas.openxmlformats.org/officeDocument/2006/relationships/hyperlink" Target="https://meteor.aihw.gov.au/content/639090" TargetMode="External" Id="Rf1e9f7b2e0f44fed" /><Relationship Type="http://schemas.openxmlformats.org/officeDocument/2006/relationships/hyperlink" Target="https://meteor.aihw.gov.au/RegistrationAuthority/18" TargetMode="External" Id="R831e36c8a3a446f9" /><Relationship Type="http://schemas.openxmlformats.org/officeDocument/2006/relationships/hyperlink" Target="https://meteor.aihw.gov.au/content/641151" TargetMode="External" Id="R09a533372c0246d8" /><Relationship Type="http://schemas.openxmlformats.org/officeDocument/2006/relationships/hyperlink" Target="https://meteor.aihw.gov.au/RegistrationAuthority/18" TargetMode="External" Id="Rae782de67b0748b2" /><Relationship Type="http://schemas.openxmlformats.org/officeDocument/2006/relationships/hyperlink" Target="https://meteor.aihw.gov.au/content/639157" TargetMode="External" Id="Rb4fb0438643243cb" /><Relationship Type="http://schemas.openxmlformats.org/officeDocument/2006/relationships/hyperlink" Target="https://meteor.aihw.gov.au/RegistrationAuthority/18" TargetMode="External" Id="R59ea11de68f4444c" /><Relationship Type="http://schemas.openxmlformats.org/officeDocument/2006/relationships/hyperlink" Target="https://meteor.aihw.gov.au/content/639157" TargetMode="External" Id="R5a710f9dfce64921" /><Relationship Type="http://schemas.openxmlformats.org/officeDocument/2006/relationships/hyperlink" Target="https://meteor.aihw.gov.au/RegistrationAuthority/18" TargetMode="External" Id="R870d50d2b62e460c" /><Relationship Type="http://schemas.openxmlformats.org/officeDocument/2006/relationships/hyperlink" Target="https://meteor.aihw.gov.au/content/638956" TargetMode="External" Id="R79bc471f7fa34c08" /><Relationship Type="http://schemas.openxmlformats.org/officeDocument/2006/relationships/hyperlink" Target="https://meteor.aihw.gov.au/RegistrationAuthority/18" TargetMode="External" Id="Re178b00474964e48" /><Relationship Type="http://schemas.openxmlformats.org/officeDocument/2006/relationships/hyperlink" Target="https://meteor.aihw.gov.au/content/641165" TargetMode="External" Id="R6624b811684748b2" /><Relationship Type="http://schemas.openxmlformats.org/officeDocument/2006/relationships/hyperlink" Target="https://meteor.aihw.gov.au/RegistrationAuthority/18" TargetMode="External" Id="R349a9f1ebd624c04" /><Relationship Type="http://schemas.openxmlformats.org/officeDocument/2006/relationships/hyperlink" Target="https://meteor.aihw.gov.au/content/640134" TargetMode="External" Id="R6c06256537634005" /><Relationship Type="http://schemas.openxmlformats.org/officeDocument/2006/relationships/hyperlink" Target="https://meteor.aihw.gov.au/RegistrationAuthority/18" TargetMode="External" Id="R4ca549c55b114996" /><Relationship Type="http://schemas.openxmlformats.org/officeDocument/2006/relationships/hyperlink" Target="https://meteor.aihw.gov.au/content/640142" TargetMode="External" Id="R841cbcd9af2d4b99" /><Relationship Type="http://schemas.openxmlformats.org/officeDocument/2006/relationships/hyperlink" Target="https://meteor.aihw.gov.au/RegistrationAuthority/18" TargetMode="External" Id="R8512379d2fb643c9" /><Relationship Type="http://schemas.openxmlformats.org/officeDocument/2006/relationships/hyperlink" Target="https://meteor.aihw.gov.au/content/640142" TargetMode="External" Id="R2061d353d386420a" /><Relationship Type="http://schemas.openxmlformats.org/officeDocument/2006/relationships/hyperlink" Target="https://meteor.aihw.gov.au/RegistrationAuthority/18" TargetMode="External" Id="R3f01c158da974663" /><Relationship Type="http://schemas.openxmlformats.org/officeDocument/2006/relationships/hyperlink" Target="https://meteor.aihw.gov.au/content/675493" TargetMode="External" Id="Rb50d96ae85a540fa" /><Relationship Type="http://schemas.openxmlformats.org/officeDocument/2006/relationships/hyperlink" Target="https://meteor.aihw.gov.au/RegistrationAuthority/18" TargetMode="External" Id="Rb136b46c2d8a496d" /><Relationship Type="http://schemas.openxmlformats.org/officeDocument/2006/relationships/hyperlink" Target="https://meteor.aihw.gov.au/content/675493" TargetMode="External" Id="Re371bc8589e3417f" /><Relationship Type="http://schemas.openxmlformats.org/officeDocument/2006/relationships/hyperlink" Target="https://meteor.aihw.gov.au/RegistrationAuthority/18" TargetMode="External" Id="R8e349e7838d0497b" /><Relationship Type="http://schemas.openxmlformats.org/officeDocument/2006/relationships/hyperlink" Target="https://meteor.aihw.gov.au/content/639980" TargetMode="External" Id="R91c6285799c841af" /><Relationship Type="http://schemas.openxmlformats.org/officeDocument/2006/relationships/hyperlink" Target="https://meteor.aihw.gov.au/RegistrationAuthority/18" TargetMode="External" Id="R9822f024883c4aa1" /><Relationship Type="http://schemas.openxmlformats.org/officeDocument/2006/relationships/hyperlink" Target="https://meteor.aihw.gov.au/content/639980" TargetMode="External" Id="R5ef8d90353ed4bdf" /><Relationship Type="http://schemas.openxmlformats.org/officeDocument/2006/relationships/hyperlink" Target="https://meteor.aihw.gov.au/RegistrationAuthority/18" TargetMode="External" Id="R716a4ead15854a12" /><Relationship Type="http://schemas.openxmlformats.org/officeDocument/2006/relationships/hyperlink" Target="https://meteor.aihw.gov.au/content/657003" TargetMode="External" Id="R3b6e62726c0a4439" /><Relationship Type="http://schemas.openxmlformats.org/officeDocument/2006/relationships/hyperlink" Target="https://meteor.aihw.gov.au/RegistrationAuthority/12" TargetMode="External" Id="R60a0fe9a86654ee2" /><Relationship Type="http://schemas.openxmlformats.org/officeDocument/2006/relationships/hyperlink" Target="https://meteor.aihw.gov.au/content/657007" TargetMode="External" Id="R26ef4736f9ef413f" /><Relationship Type="http://schemas.openxmlformats.org/officeDocument/2006/relationships/hyperlink" Target="https://meteor.aihw.gov.au/RegistrationAuthority/12" TargetMode="External" Id="Rd5b8fcd906994a7f" /><Relationship Type="http://schemas.openxmlformats.org/officeDocument/2006/relationships/hyperlink" Target="https://meteor.aihw.gov.au/content/629980" TargetMode="External" Id="R0957da52396243df" /><Relationship Type="http://schemas.openxmlformats.org/officeDocument/2006/relationships/hyperlink" Target="https://meteor.aihw.gov.au/RegistrationAuthority/12" TargetMode="External" Id="Rf18d3be7b4da411b" /><Relationship Type="http://schemas.openxmlformats.org/officeDocument/2006/relationships/hyperlink" Target="https://meteor.aihw.gov.au/content/630028" TargetMode="External" Id="Refa7f816c9674901" /><Relationship Type="http://schemas.openxmlformats.org/officeDocument/2006/relationships/hyperlink" Target="https://meteor.aihw.gov.au/RegistrationAuthority/12" TargetMode="External" Id="R1c5ff736ec184c48" /><Relationship Type="http://schemas.openxmlformats.org/officeDocument/2006/relationships/hyperlink" Target="https://meteor.aihw.gov.au/content/598732" TargetMode="External" Id="R5709987ad8d64cff" /><Relationship Type="http://schemas.openxmlformats.org/officeDocument/2006/relationships/hyperlink" Target="https://meteor.aihw.gov.au/RegistrationAuthority/12" TargetMode="External" Id="R16cbb6dfb2f9477d" /><Relationship Type="http://schemas.openxmlformats.org/officeDocument/2006/relationships/hyperlink" Target="https://meteor.aihw.gov.au/content/724433" TargetMode="External" Id="R38db990b1e174c24" /><Relationship Type="http://schemas.openxmlformats.org/officeDocument/2006/relationships/hyperlink" Target="https://meteor.aihw.gov.au/RegistrationAuthority/18" TargetMode="External" Id="R9fd8f66d600641d4" /><Relationship Type="http://schemas.openxmlformats.org/officeDocument/2006/relationships/hyperlink" Target="https://meteor.aihw.gov.au/content/724433" TargetMode="External" Id="Raef74771eee24db4" /><Relationship Type="http://schemas.openxmlformats.org/officeDocument/2006/relationships/hyperlink" Target="https://meteor.aihw.gov.au/RegistrationAuthority/18" TargetMode="External" Id="R07a98993185a4e79" /><Relationship Type="http://schemas.openxmlformats.org/officeDocument/2006/relationships/hyperlink" Target="https://meteor.aihw.gov.au/content/736411" TargetMode="External" Id="Ra16db60bb2064e46" /><Relationship Type="http://schemas.openxmlformats.org/officeDocument/2006/relationships/hyperlink" Target="https://meteor.aihw.gov.au/RegistrationAuthority/18" TargetMode="External" Id="R5f20e3caec36401c" /><Relationship Type="http://schemas.openxmlformats.org/officeDocument/2006/relationships/hyperlink" Target="https://meteor.aihw.gov.au/content/736411" TargetMode="External" Id="Rb336b6ad8b584a65" /><Relationship Type="http://schemas.openxmlformats.org/officeDocument/2006/relationships/hyperlink" Target="https://meteor.aihw.gov.au/RegistrationAuthority/18" TargetMode="External" Id="Re8332b00dbd24274" /><Relationship Type="http://schemas.openxmlformats.org/officeDocument/2006/relationships/hyperlink" Target="https://meteor.aihw.gov.au/content/724443" TargetMode="External" Id="Rfdde3d04655b4458" /><Relationship Type="http://schemas.openxmlformats.org/officeDocument/2006/relationships/hyperlink" Target="https://meteor.aihw.gov.au/RegistrationAuthority/18" TargetMode="External" Id="Rfb34884d39bc4c28" /><Relationship Type="http://schemas.openxmlformats.org/officeDocument/2006/relationships/hyperlink" Target="https://meteor.aihw.gov.au/content/724443" TargetMode="External" Id="R6a307a78764041bc" /><Relationship Type="http://schemas.openxmlformats.org/officeDocument/2006/relationships/hyperlink" Target="https://meteor.aihw.gov.au/RegistrationAuthority/18" TargetMode="External" Id="R557dbdbe785e4655" /><Relationship Type="http://schemas.openxmlformats.org/officeDocument/2006/relationships/hyperlink" Target="https://meteor.aihw.gov.au/content/724500" TargetMode="External" Id="Re54c70fa3c9b4ae3" /><Relationship Type="http://schemas.openxmlformats.org/officeDocument/2006/relationships/hyperlink" Target="https://meteor.aihw.gov.au/RegistrationAuthority/18" TargetMode="External" Id="R2689569fa4ae46e4" /><Relationship Type="http://schemas.openxmlformats.org/officeDocument/2006/relationships/hyperlink" Target="https://meteor.aihw.gov.au/content/724516" TargetMode="External" Id="Rcdadb88c7b254ea2" /><Relationship Type="http://schemas.openxmlformats.org/officeDocument/2006/relationships/hyperlink" Target="https://meteor.aihw.gov.au/RegistrationAuthority/18" TargetMode="External" Id="Rf41540227bd84fd0" /><Relationship Type="http://schemas.openxmlformats.org/officeDocument/2006/relationships/hyperlink" Target="https://meteor.aihw.gov.au/content/657007" TargetMode="External" Id="R0b6d4313b7ad4575" /><Relationship Type="http://schemas.openxmlformats.org/officeDocument/2006/relationships/hyperlink" Target="https://meteor.aihw.gov.au/RegistrationAuthority/12" TargetMode="External" Id="Re8fdb6d44d004f8b" /><Relationship Type="http://schemas.openxmlformats.org/officeDocument/2006/relationships/hyperlink" Target="https://meteor.aihw.gov.au/content/598732" TargetMode="External" Id="R12651b7bb9f8426a" /><Relationship Type="http://schemas.openxmlformats.org/officeDocument/2006/relationships/hyperlink" Target="https://meteor.aihw.gov.au/RegistrationAuthority/12" TargetMode="External" Id="R351404ece5a8444e" /><Relationship Type="http://schemas.openxmlformats.org/officeDocument/2006/relationships/hyperlink" Target="https://meteor.aihw.gov.au/content/630049" TargetMode="External" Id="R8918a29958e14e5c" /><Relationship Type="http://schemas.openxmlformats.org/officeDocument/2006/relationships/hyperlink" Target="https://meteor.aihw.gov.au/RegistrationAuthority/12" TargetMode="External" Id="R09aa0b1cc24f41c2" /><Relationship Type="http://schemas.openxmlformats.org/officeDocument/2006/relationships/hyperlink" Target="https://meteor.aihw.gov.au/content/724433" TargetMode="External" Id="Raab1969d61524f46" /><Relationship Type="http://schemas.openxmlformats.org/officeDocument/2006/relationships/hyperlink" Target="https://meteor.aihw.gov.au/RegistrationAuthority/18" TargetMode="External" Id="Rdb41e567d6a54880" /><Relationship Type="http://schemas.openxmlformats.org/officeDocument/2006/relationships/hyperlink" Target="https://meteor.aihw.gov.au/content/598732" TargetMode="External" Id="R45c6bf02e76e427e" /><Relationship Type="http://schemas.openxmlformats.org/officeDocument/2006/relationships/hyperlink" Target="https://meteor.aihw.gov.au/RegistrationAuthority/12" TargetMode="External" Id="R12e170dc74b64bfd" /><Relationship Type="http://schemas.openxmlformats.org/officeDocument/2006/relationships/hyperlink" Target="https://meteor.aihw.gov.au/content/630049" TargetMode="External" Id="R5575b589486c4ff0" /><Relationship Type="http://schemas.openxmlformats.org/officeDocument/2006/relationships/hyperlink" Target="https://meteor.aihw.gov.au/RegistrationAuthority/12" TargetMode="External" Id="R441397c95a304c26" /></Relationships>
</file>

<file path=word/_rels/header1.xml.rels>&#65279;<?xml version="1.0" encoding="utf-8"?><Relationships xmlns="http://schemas.openxmlformats.org/package/2006/relationships"><Relationship Type="http://schemas.openxmlformats.org/officeDocument/2006/relationships/image" Target="/media/image.png" Id="Reea807ddd06e42a5" /></Relationships>
</file>