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2317e85fe94144"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0b55aadc04e7b">
              <w:r>
                <w:rPr>
                  <w:rStyle w:val="Hyperlink"/>
                  <w:color w:val="244061"/>
                </w:rPr>
                <w:t xml:space="preserve">Youth Justice</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pStyle w:val="ListParagraph"/>
              <w:numPr>
                <w:ilvl w:val="0"/>
                <w:numId w:val="2"/>
              </w:numPr>
            </w:pPr>
            <w:r>
              <w:rPr>
                <w:rStyle w:val="row-content-rich-text"/>
              </w:rPr>
              <w:t xml:space="preserve">active during the year</w:t>
            </w:r>
          </w:p>
          <w:p>
            <w:pPr>
              <w:pStyle w:val="ListParagraph"/>
              <w:numPr>
                <w:ilvl w:val="0"/>
                <w:numId w:val="2"/>
              </w:numPr>
            </w:pPr>
            <w:r>
              <w:rPr>
                <w:rStyle w:val="row-content-rich-text"/>
              </w:rPr>
              <w:t xml:space="preserve">had by a young person under supervision (on average)</w:t>
            </w:r>
          </w:p>
          <w:p>
            <w:pPr>
              <w:pStyle w:val="ListParagraph"/>
              <w:numPr>
                <w:ilvl w:val="0"/>
                <w:numId w:val="2"/>
              </w:numPr>
            </w:pPr>
            <w:r>
              <w:rPr>
                <w:rStyle w:val="row-content-rich-text"/>
              </w:rPr>
              <w:t xml:space="preserve">for community-based supervision</w:t>
            </w:r>
          </w:p>
          <w:p>
            <w:pPr>
              <w:pStyle w:val="ListParagraph"/>
              <w:numPr>
                <w:ilvl w:val="0"/>
                <w:numId w:val="2"/>
              </w:numPr>
            </w:pPr>
            <w:r>
              <w:rPr>
                <w:rStyle w:val="row-content-rich-text"/>
              </w:rPr>
              <w:t xml:space="preserve">for detention</w:t>
            </w:r>
          </w:p>
          <w:p>
            <w:pPr>
              <w:pStyle w:val="ListParagraph"/>
              <w:numPr>
                <w:ilvl w:val="0"/>
                <w:numId w:val="2"/>
              </w:numPr>
            </w:pPr>
            <w:r>
              <w:rPr>
                <w:rStyle w:val="row-content-rich-text"/>
              </w:rPr>
              <w:t xml:space="preserve">sentenced</w:t>
            </w:r>
          </w:p>
          <w:p>
            <w:pPr>
              <w:pStyle w:val="ListParagraph"/>
              <w:numPr>
                <w:ilvl w:val="0"/>
                <w:numId w:val="2"/>
              </w:numPr>
            </w:pPr>
            <w:r>
              <w:rPr>
                <w:rStyle w:val="row-content-rich-text"/>
              </w:rPr>
              <w:t xml:space="preserve">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last known postcode of the young person in this file is used to describe whether the young person lived in a major city, regional, or remote area prior to receiving the order, as well as whether the young person was from areas of lowest or highest socioeconomic status.</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199fbdde984e78">
              <w:r>
                <w:rPr>
                  <w:rStyle w:val="Hyperlink"/>
                </w:rPr>
                <w:t xml:space="preserve">Juvenile Justice Order file cluster</w:t>
              </w:r>
            </w:hyperlink>
          </w:p>
          <w:p>
            <w:pPr>
              <w:spacing w:before="0" w:after="0"/>
            </w:pPr>
            <w:r>
              <w:rPr>
                <w:rStyle w:val="row-content"/>
                <w:color w:val="244061"/>
              </w:rPr>
              <w:t xml:space="preserve">       </w:t>
            </w:r>
            <w:hyperlink w:history="true" r:id="Rc66e31fd5bcf4af5">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0a117d45f3d14fd2">
              <w:r>
                <w:rPr>
                  <w:rStyle w:val="Hyperlink"/>
                </w:rPr>
                <w:t xml:space="preserve">Juvenile Justice Order file cluster</w:t>
              </w:r>
            </w:hyperlink>
          </w:p>
          <w:p>
            <w:pPr>
              <w:spacing w:before="0" w:after="0"/>
            </w:pPr>
            <w:r>
              <w:rPr>
                <w:rStyle w:val="row-content"/>
                <w:color w:val="244061"/>
              </w:rPr>
              <w:t xml:space="preserve">       </w:t>
            </w:r>
            <w:hyperlink w:history="true" r:id="R46ad7d5f44db47a5">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c34e37cd2f4a66">
              <w:r>
                <w:rPr>
                  <w:rStyle w:val="Hyperlink"/>
                </w:rPr>
                <w:t xml:space="preserve">Juvenile Justice NMDS 2011–12</w:t>
              </w:r>
            </w:hyperlink>
          </w:p>
          <w:p>
            <w:pPr>
              <w:spacing w:before="0" w:after="0"/>
            </w:pPr>
            <w:r>
              <w:rPr>
                <w:rStyle w:val="row-content"/>
                <w:color w:val="244061"/>
              </w:rPr>
              <w:t xml:space="preserve">       </w:t>
            </w:r>
            <w:hyperlink w:history="true" r:id="Re8abc1aba03f411e">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a20c3db671a40aa">
              <w:r>
                <w:rPr>
                  <w:rStyle w:val="Hyperlink"/>
                </w:rPr>
                <w:t xml:space="preserve">Juvenile Justice NMDS 2012–15</w:t>
              </w:r>
            </w:hyperlink>
          </w:p>
          <w:p>
            <w:pPr>
              <w:spacing w:before="0" w:after="0"/>
            </w:pPr>
            <w:r>
              <w:rPr>
                <w:rStyle w:val="row-content"/>
                <w:color w:val="244061"/>
              </w:rPr>
              <w:t xml:space="preserve">       </w:t>
            </w:r>
            <w:hyperlink w:history="true" r:id="R36cd944163cb4218">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856f8271a49491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be23197f89c4ea7">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or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3"/>
                    </w:numPr>
                  </w:pPr>
                  <w:r>
                    <w:t xml:space="preserve">If the </w:t>
                  </w:r>
                  <w:hyperlink w:history="true" r:id="R0528ca225ac14a5e">
                    <w:r>
                      <w:rPr>
                        <w:rStyle w:val="Hyperlink"/>
                      </w:rPr>
                      <w:t xml:space="preserve">order identifier</w:t>
                    </w:r>
                  </w:hyperlink>
                  <w:r>
                    <w:t xml:space="preserve"> matches the order identifier of another record and the person identifiers are the same, the order end date of the first record should equal the order start date of the second record.</w:t>
                  </w:r>
                </w:p>
                <w:p>
                  <w:pPr>
                    <w:pStyle w:val="ListParagraph"/>
                    <w:numPr>
                      <w:ilvl w:val="0"/>
                      <w:numId w:val="3"/>
                    </w:numPr>
                  </w:pPr>
                  <w:r>
                    <w:t xml:space="preserve">The </w:t>
                  </w:r>
                  <w:hyperlink w:history="true" r:id="R7d28f1b869254eca">
                    <w:r>
                      <w:rPr>
                        <w:rStyle w:val="Hyperlink"/>
                      </w:rPr>
                      <w:t xml:space="preserve">order identifier</w:t>
                    </w:r>
                  </w:hyperlink>
                  <w:r>
                    <w:t xml:space="preserve"> (</w:t>
                  </w:r>
                  <w:hyperlink w:history="true" r:id="Rb9cb7296615c40bf">
                    <w:r>
                      <w:rPr>
                        <w:rStyle w:val="Hyperlink"/>
                      </w:rPr>
                      <w:t xml:space="preserve">charge file</w:t>
                    </w:r>
                  </w:hyperlink>
                  <w:r>
                    <w:t xml:space="preserve">) must be in the order file.</w:t>
                  </w:r>
                </w:p>
                <w:p>
                  <w:pPr>
                    <w:pStyle w:val="ListParagraph"/>
                    <w:numPr>
                      <w:ilvl w:val="0"/>
                      <w:numId w:val="3"/>
                    </w:numPr>
                  </w:pPr>
                  <w:r>
                    <w:t xml:space="preserve">If the </w:t>
                  </w:r>
                  <w:hyperlink w:history="true" r:id="R81efc86ff0ae4722">
                    <w:r>
                      <w:rPr>
                        <w:rStyle w:val="Hyperlink"/>
                      </w:rPr>
                      <w:t xml:space="preserve">order type</w:t>
                    </w:r>
                  </w:hyperlink>
                  <w:r>
                    <w:t xml:space="preserve"> (</w:t>
                  </w:r>
                  <w:hyperlink w:history="true" r:id="R737489b090b24ee5">
                    <w:r>
                      <w:rPr>
                        <w:rStyle w:val="Hyperlink"/>
                      </w:rPr>
                      <w:t xml:space="preserve">order file</w:t>
                    </w:r>
                  </w:hyperlink>
                  <w:r>
                    <w:t xml:space="preserve">) is an unsentenced order then there must be a record in the charge file with a matching order ID.</w:t>
                  </w:r>
                </w:p>
                <w:p>
                  <w:pPr>
                    <w:pStyle w:val="ListParagraph"/>
                    <w:numPr>
                      <w:ilvl w:val="0"/>
                      <w:numId w:val="3"/>
                    </w:numPr>
                  </w:pPr>
                  <w:r>
                    <w:t xml:space="preserve">The order identifier (</w:t>
                  </w:r>
                  <w:hyperlink w:history="true" r:id="Raf7983aa23ed4e57">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87f4c1110694d13">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4"/>
                    </w:numPr>
                  </w:pPr>
                  <w:r>
                    <w:t xml:space="preserve">The </w:t>
                  </w:r>
                  <w:hyperlink w:history="true" r:id="Rfb52bdfbfff04e43">
                    <w:r>
                      <w:rPr>
                        <w:rStyle w:val="Hyperlink"/>
                      </w:rPr>
                      <w:t xml:space="preserve">order start date</w:t>
                    </w:r>
                  </w:hyperlink>
                  <w:r>
                    <w:t xml:space="preserve"> must be on or before the </w:t>
                  </w:r>
                  <w:hyperlink w:history="true" r:id="Rfb31e8926b064952">
                    <w:r>
                      <w:rPr>
                        <w:rStyle w:val="Hyperlink"/>
                      </w:rPr>
                      <w:t xml:space="preserve">order end date</w:t>
                    </w:r>
                  </w:hyperlink>
                  <w:r>
                    <w:t xml:space="preserve">.</w:t>
                  </w:r>
                </w:p>
                <w:p>
                  <w:pPr>
                    <w:pStyle w:val="ListParagraph"/>
                    <w:numPr>
                      <w:ilvl w:val="0"/>
                      <w:numId w:val="4"/>
                    </w:numPr>
                  </w:pPr>
                  <w:r>
                    <w:t xml:space="preserve">The young person must be aged at least 10 years (based on date of birth) at the </w:t>
                  </w:r>
                  <w:hyperlink w:history="true" r:id="R8b31d1bac0694185">
                    <w:r>
                      <w:rPr>
                        <w:rStyle w:val="Hyperlink"/>
                      </w:rPr>
                      <w:t xml:space="preserve">order start date</w:t>
                    </w:r>
                  </w:hyperlink>
                  <w:r>
                    <w:t xml:space="preserve">.</w:t>
                  </w:r>
                </w:p>
                <w:p>
                  <w:pPr>
                    <w:pStyle w:val="ListParagraph"/>
                    <w:numPr>
                      <w:ilvl w:val="0"/>
                      <w:numId w:val="4"/>
                    </w:numPr>
                  </w:pPr>
                  <w:r>
                    <w:t xml:space="preserve">The young person should be aged 10–25 years at the order start date.</w:t>
                  </w:r>
                </w:p>
                <w:p>
                  <w:pPr>
                    <w:pStyle w:val="ListParagraph"/>
                    <w:numPr>
                      <w:ilvl w:val="0"/>
                      <w:numId w:val="4"/>
                    </w:numPr>
                  </w:pPr>
                  <w:r>
                    <w:t xml:space="preserve">The </w:t>
                  </w:r>
                  <w:hyperlink w:history="true" r:id="R8af37f501bcb47f6">
                    <w:r>
                      <w:rPr>
                        <w:rStyle w:val="Hyperlink"/>
                      </w:rPr>
                      <w:t xml:space="preserve">order start date</w:t>
                    </w:r>
                  </w:hyperlink>
                  <w:r>
                    <w:t xml:space="preserve"> must be on or before the end of the reporting period.</w:t>
                  </w:r>
                </w:p>
                <w:p>
                  <w:pPr>
                    <w:pStyle w:val="ListParagraph"/>
                    <w:numPr>
                      <w:ilvl w:val="0"/>
                      <w:numId w:val="4"/>
                    </w:numPr>
                  </w:pPr>
                  <w:r>
                    <w:t xml:space="preserve">If the </w:t>
                  </w:r>
                  <w:hyperlink w:history="true" r:id="R8baa8bfd29fb42cb">
                    <w:r>
                      <w:rPr>
                        <w:rStyle w:val="Hyperlink"/>
                      </w:rPr>
                      <w:t xml:space="preserve">order end reason</w:t>
                    </w:r>
                  </w:hyperlink>
                  <w:r>
                    <w:t xml:space="preserve"> for a previous order was 3 (death) there must not be any subsequent orders.</w:t>
                  </w:r>
                </w:p>
                <w:p>
                  <w:pPr>
                    <w:pStyle w:val="ListParagraph"/>
                    <w:numPr>
                      <w:ilvl w:val="0"/>
                      <w:numId w:val="4"/>
                    </w:numPr>
                  </w:pPr>
                  <w:r>
                    <w:t xml:space="preserve">If the </w:t>
                  </w:r>
                  <w:hyperlink w:history="true" r:id="R01342ee154894e8a">
                    <w:r>
                      <w:rPr>
                        <w:rStyle w:val="Hyperlink"/>
                      </w:rPr>
                      <w:t xml:space="preserve">order identifier</w:t>
                    </w:r>
                  </w:hyperlink>
                  <w:r>
                    <w:t xml:space="preserve"> matches the order identifier of another record and the </w:t>
                  </w:r>
                  <w:hyperlink w:history="true" r:id="R8ba920fe8f664663">
                    <w:r>
                      <w:rPr>
                        <w:rStyle w:val="Hyperlink"/>
                      </w:rPr>
                      <w:t xml:space="preserve">person identifiers</w:t>
                    </w:r>
                  </w:hyperlink>
                  <w:r>
                    <w:t xml:space="preserve"> are the same, the </w:t>
                  </w:r>
                  <w:hyperlink w:history="true" r:id="R77d03a7cf3cf4916">
                    <w:r>
                      <w:rPr>
                        <w:rStyle w:val="Hyperlink"/>
                      </w:rPr>
                      <w:t xml:space="preserve">order end date</w:t>
                    </w:r>
                  </w:hyperlink>
                  <w:r>
                    <w:t xml:space="preserve"> of the first record should equal the </w:t>
                  </w:r>
                  <w:hyperlink w:history="true" r:id="R8f877d1a7d614429">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ccc0906807c4210">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5"/>
                    </w:numPr>
                  </w:pPr>
                  <w:r>
                    <w:t xml:space="preserve">The order end date must be on or after the start of the reporting period.</w:t>
                  </w:r>
                </w:p>
                <w:p>
                  <w:pPr>
                    <w:pStyle w:val="ListParagraph"/>
                    <w:numPr>
                      <w:ilvl w:val="0"/>
                      <w:numId w:val="5"/>
                    </w:numPr>
                  </w:pPr>
                  <w:r>
                    <w:t xml:space="preserve">The order start date must be on or before the order end date.</w:t>
                  </w:r>
                </w:p>
                <w:p>
                  <w:pPr>
                    <w:pStyle w:val="ListParagraph"/>
                    <w:numPr>
                      <w:ilvl w:val="0"/>
                      <w:numId w:val="5"/>
                    </w:numPr>
                  </w:pPr>
                  <w:r>
                    <w:t xml:space="preserve">If the order end date is on or before the end of the reporting period, the order end reason must be a reason other than 0 (not applicable).</w:t>
                  </w:r>
                </w:p>
                <w:p>
                  <w:pPr>
                    <w:pStyle w:val="ListParagraph"/>
                    <w:numPr>
                      <w:ilvl w:val="0"/>
                      <w:numId w:val="5"/>
                    </w:numPr>
                  </w:pPr>
                  <w:r>
                    <w:t xml:space="preserve">If the order identifier matches the order identifier of another record and the person identifiers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5667a4ef69b4496">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629c0da885e46f7">
                    <w:r>
                      <w:rPr>
                        <w:rStyle w:val="Hyperlink"/>
                      </w:rPr>
                      <w:t xml:space="preserve">Order—order end reason,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5eb3ddf723f49a7">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d0293efea5243e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7c3583664c44dd3">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7"/>
                    </w:numPr>
                  </w:pPr>
                  <w:r>
                    <w:t xml:space="preserve">the last known home address is unknown</w:t>
                  </w:r>
                </w:p>
                <w:p>
                  <w:pPr>
                    <w:pStyle w:val="ListParagraph"/>
                    <w:numPr>
                      <w:ilvl w:val="0"/>
                      <w:numId w:val="7"/>
                    </w:numPr>
                  </w:pPr>
                  <w:r>
                    <w:t xml:space="preserve">the last known home address is outside Australia</w:t>
                  </w:r>
                </w:p>
                <w:p>
                  <w:pPr>
                    <w:pStyle w:val="ListParagraph"/>
                    <w:numPr>
                      <w:ilvl w:val="0"/>
                      <w:numId w:val="7"/>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5a5f33e0c61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512358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e8f57e4bf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5f33e0c614696" /><Relationship Type="http://schemas.openxmlformats.org/officeDocument/2006/relationships/header" Target="/word/header1.xml" Id="R85b37ef08e54465c" /><Relationship Type="http://schemas.openxmlformats.org/officeDocument/2006/relationships/settings" Target="/word/settings.xml" Id="Rfc90b1f48e174e12" /><Relationship Type="http://schemas.openxmlformats.org/officeDocument/2006/relationships/styles" Target="/word/styles.xml" Id="R049ccebdae3a4a27" /><Relationship Type="http://schemas.openxmlformats.org/officeDocument/2006/relationships/hyperlink" Target="https://meteor.aihw.gov.au/RegistrationAuthority/4" TargetMode="External" Id="R2e30b55aadc04e7b" /><Relationship Type="http://schemas.openxmlformats.org/officeDocument/2006/relationships/numbering" Target="/word/numbering.xml" Id="R03b12899f8224708" /><Relationship Type="http://schemas.openxmlformats.org/officeDocument/2006/relationships/hyperlink" Target="https://meteor.aihw.gov.au/content/386849" TargetMode="External" Id="Rcb199fbdde984e78" /><Relationship Type="http://schemas.openxmlformats.org/officeDocument/2006/relationships/hyperlink" Target="https://meteor.aihw.gov.au/RegistrationAuthority/1" TargetMode="External" Id="Rc66e31fd5bcf4af5" /><Relationship Type="http://schemas.openxmlformats.org/officeDocument/2006/relationships/hyperlink" Target="https://meteor.aihw.gov.au/content/680151" TargetMode="External" Id="R0a117d45f3d14fd2" /><Relationship Type="http://schemas.openxmlformats.org/officeDocument/2006/relationships/hyperlink" Target="https://meteor.aihw.gov.au/RegistrationAuthority/4" TargetMode="External" Id="R46ad7d5f44db47a5" /><Relationship Type="http://schemas.openxmlformats.org/officeDocument/2006/relationships/hyperlink" Target="https://meteor.aihw.gov.au/content/470084" TargetMode="External" Id="R3dc34e37cd2f4a66" /><Relationship Type="http://schemas.openxmlformats.org/officeDocument/2006/relationships/hyperlink" Target="https://meteor.aihw.gov.au/RegistrationAuthority/4" TargetMode="External" Id="Re8abc1aba03f411e" /><Relationship Type="http://schemas.openxmlformats.org/officeDocument/2006/relationships/hyperlink" Target="https://meteor.aihw.gov.au/content/466165" TargetMode="External" Id="R3a20c3db671a40aa" /><Relationship Type="http://schemas.openxmlformats.org/officeDocument/2006/relationships/hyperlink" Target="https://meteor.aihw.gov.au/RegistrationAuthority/4" TargetMode="External" Id="R36cd944163cb4218" /><Relationship Type="http://schemas.openxmlformats.org/officeDocument/2006/relationships/hyperlink" Target="https://meteor.aihw.gov.au/content/290046" TargetMode="External" Id="R9856f8271a494913" /><Relationship Type="http://schemas.openxmlformats.org/officeDocument/2006/relationships/hyperlink" Target="https://meteor.aihw.gov.au/content/539609" TargetMode="External" Id="Rbbe23197f89c4ea7" /><Relationship Type="http://schemas.openxmlformats.org/officeDocument/2006/relationships/hyperlink" Target="https://meteor.aihw.gov.au/content/539609" TargetMode="External" Id="R0528ca225ac14a5e" /><Relationship Type="http://schemas.openxmlformats.org/officeDocument/2006/relationships/hyperlink" Target="https://meteor.aihw.gov.au/content/539609" TargetMode="External" Id="R7d28f1b869254eca" /><Relationship Type="http://schemas.openxmlformats.org/officeDocument/2006/relationships/hyperlink" Target="https://meteor.aihw.gov.au/content/743796" TargetMode="External" Id="Rb9cb7296615c40bf" /><Relationship Type="http://schemas.openxmlformats.org/officeDocument/2006/relationships/hyperlink" Target="https://meteor.aihw.gov.au/content/680146" TargetMode="External" Id="R81efc86ff0ae4722" /><Relationship Type="http://schemas.openxmlformats.org/officeDocument/2006/relationships/hyperlink" Target="https://meteor.aihw.gov.au/content/743903" TargetMode="External" Id="R737489b090b24ee5" /><Relationship Type="http://schemas.openxmlformats.org/officeDocument/2006/relationships/hyperlink" Target="https://meteor.aihw.gov.au/content/743794" TargetMode="External" Id="Raf7983aa23ed4e57" /><Relationship Type="http://schemas.openxmlformats.org/officeDocument/2006/relationships/hyperlink" Target="https://meteor.aihw.gov.au/content/536550" TargetMode="External" Id="R687f4c1110694d13" /><Relationship Type="http://schemas.openxmlformats.org/officeDocument/2006/relationships/hyperlink" Target="https://meteor.aihw.gov.au/content/536550" TargetMode="External" Id="Rfb52bdfbfff04e43" /><Relationship Type="http://schemas.openxmlformats.org/officeDocument/2006/relationships/hyperlink" Target="https://meteor.aihw.gov.au/content/536554" TargetMode="External" Id="Rfb31e8926b064952" /><Relationship Type="http://schemas.openxmlformats.org/officeDocument/2006/relationships/hyperlink" Target="https://meteor.aihw.gov.au/content/536550" TargetMode="External" Id="R8b31d1bac0694185" /><Relationship Type="http://schemas.openxmlformats.org/officeDocument/2006/relationships/hyperlink" Target="https://meteor.aihw.gov.au/content/536550" TargetMode="External" Id="R8af37f501bcb47f6" /><Relationship Type="http://schemas.openxmlformats.org/officeDocument/2006/relationships/hyperlink" Target="https://meteor.aihw.gov.au/content/743998" TargetMode="External" Id="R8baa8bfd29fb42cb" /><Relationship Type="http://schemas.openxmlformats.org/officeDocument/2006/relationships/hyperlink" Target="https://meteor.aihw.gov.au/content/539609" TargetMode="External" Id="R01342ee154894e8a" /><Relationship Type="http://schemas.openxmlformats.org/officeDocument/2006/relationships/hyperlink" Target="https://meteor.aihw.gov.au/content/290046" TargetMode="External" Id="R8ba920fe8f664663" /><Relationship Type="http://schemas.openxmlformats.org/officeDocument/2006/relationships/hyperlink" Target="https://meteor.aihw.gov.au/content/536554" TargetMode="External" Id="R77d03a7cf3cf4916" /><Relationship Type="http://schemas.openxmlformats.org/officeDocument/2006/relationships/hyperlink" Target="https://meteor.aihw.gov.au/content/536550" TargetMode="External" Id="R8f877d1a7d614429" /><Relationship Type="http://schemas.openxmlformats.org/officeDocument/2006/relationships/hyperlink" Target="https://meteor.aihw.gov.au/content/536554" TargetMode="External" Id="Reccc0906807c4210" /><Relationship Type="http://schemas.openxmlformats.org/officeDocument/2006/relationships/hyperlink" Target="https://meteor.aihw.gov.au/content/528139" TargetMode="External" Id="R45667a4ef69b4496" /><Relationship Type="http://schemas.openxmlformats.org/officeDocument/2006/relationships/hyperlink" Target="https://meteor.aihw.gov.au/content/536567" TargetMode="External" Id="Rc629c0da885e46f7" /><Relationship Type="http://schemas.openxmlformats.org/officeDocument/2006/relationships/hyperlink" Target="https://meteor.aihw.gov.au/content/429889" TargetMode="External" Id="Rc5eb3ddf723f49a7" /><Relationship Type="http://schemas.openxmlformats.org/officeDocument/2006/relationships/hyperlink" Target="https://meteor.aihw.gov.au/content/429894" TargetMode="External" Id="Rad0293efea5243e2" /><Relationship Type="http://schemas.openxmlformats.org/officeDocument/2006/relationships/hyperlink" Target="https://meteor.aihw.gov.au/content/286919" TargetMode="External" Id="R07c3583664c44dd3" /></Relationships>
</file>

<file path=word/_rels/header1.xml.rels>&#65279;<?xml version="1.0" encoding="utf-8"?><Relationships xmlns="http://schemas.openxmlformats.org/package/2006/relationships"><Relationship Type="http://schemas.openxmlformats.org/officeDocument/2006/relationships/image" Target="/media/image.png" Id="R6b9e8f57e4bf401d" /></Relationships>
</file>