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010d9e7c9a49f9" /></Relationships>
</file>

<file path=word/document.xml><?xml version="1.0" encoding="utf-8"?>
<w:document xmlns:r="http://schemas.openxmlformats.org/officeDocument/2006/relationships" xmlns:w="http://schemas.openxmlformats.org/wordprocessingml/2006/main">
  <w:body>
    <w:p>
      <w:pPr>
        <w:pStyle w:val="Title"/>
      </w:pPr>
      <w:r>
        <w:t>Patient—Central Australian Rural Practitioners Association Incorporated instructions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Patient—Central Australian Rural Practitioners Association Incorporated instructions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CARPA instructions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507886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965abf51d04ced">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instructions were given for a patient in accordance with the Central Australian Rural Practitioners Association Incorporated (CARPA) guidelines,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e91db8197954418">
              <w:r>
                <w:rPr>
                  <w:rStyle w:val="Hyperlink"/>
                </w:rPr>
                <w:t xml:space="preserve">Patient—Central Australian Rural Practitioners Association instructions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8be5956a6ea431c">
              <w:r>
                <w:rPr>
                  <w:rStyle w:val="Hyperlink"/>
                </w:rPr>
                <w:t xml:space="preserve">Yes/no/not applicable/unknown/not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a3894234ac504360">
              <w:r>
                <w:rPr>
                  <w:rStyle w:val="Hyperlink"/>
                </w:rPr>
                <w:t xml:space="preserve">Central Australian Rural Practitioners Association Incorporated (CARPA) </w:t>
              </w:r>
            </w:hyperlink>
            <w:r>
              <w:rPr>
                <w:rStyle w:val="row-content-rich-text"/>
              </w:rPr>
              <w:t xml:space="preserve">website.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763aa7f8a484f4b">
              <w:r>
                <w:rPr>
                  <w:rStyle w:val="Hyperlink"/>
                </w:rPr>
                <w:t xml:space="preserve">Patient—medication recommended indicator, yes/no code N</w:t>
              </w:r>
            </w:hyperlink>
          </w:p>
          <w:p>
            <w:pPr>
              <w:spacing w:before="0" w:after="0"/>
            </w:pPr>
            <w:r>
              <w:rPr>
                <w:rStyle w:val="row-content"/>
                <w:color w:val="244061"/>
              </w:rPr>
              <w:t xml:space="preserve">       </w:t>
            </w:r>
            <w:hyperlink w:history="true" r:id="R39f5513a31fb4c11">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c7114e2200d0437a">
              <w:r>
                <w:rPr>
                  <w:rStyle w:val="Hyperlink"/>
                </w:rPr>
                <w:t xml:space="preserve">Patient—type of medication recommended, code N</w:t>
              </w:r>
            </w:hyperlink>
          </w:p>
          <w:p>
            <w:pPr>
              <w:spacing w:before="0" w:after="0"/>
            </w:pPr>
            <w:r>
              <w:rPr>
                <w:rStyle w:val="row-content"/>
                <w:color w:val="244061"/>
              </w:rPr>
              <w:t xml:space="preserve">       </w:t>
            </w:r>
            <w:hyperlink w:history="true" r:id="R14bb7d43e31742c1">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1536edbce3bc4aa6">
              <w:r>
                <w:rPr>
                  <w:rStyle w:val="Hyperlink"/>
                </w:rPr>
                <w:t xml:space="preserve">Patient—type of medication recommended, text X[X(99)]</w:t>
              </w:r>
            </w:hyperlink>
          </w:p>
          <w:p>
            <w:pPr>
              <w:spacing w:before="0" w:after="0"/>
            </w:pPr>
            <w:r>
              <w:rPr>
                <w:rStyle w:val="row-content"/>
                <w:color w:val="244061"/>
              </w:rPr>
              <w:t xml:space="preserve">       </w:t>
            </w:r>
            <w:hyperlink w:history="true" r:id="Rbda5e9de30674a77">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a461d7284fa4f5d">
              <w:r>
                <w:rPr>
                  <w:rStyle w:val="Hyperlink"/>
                </w:rPr>
                <w:t xml:space="preserve">Actions recommended cluster</w:t>
              </w:r>
            </w:hyperlink>
          </w:p>
          <w:p>
            <w:pPr>
              <w:spacing w:before="0" w:after="0"/>
            </w:pPr>
            <w:r>
              <w:rPr>
                <w:rStyle w:val="row-content"/>
                <w:color w:val="244061"/>
              </w:rPr>
              <w:t xml:space="preserve">       </w:t>
            </w:r>
            <w:hyperlink w:history="true" r:id="Rae084605ddc246e4">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p>
          <w:p>
            <w:r>
              <w:rPr>
                <w:rStyle w:val="row-content"/>
                <w:b/>
                <w:i/>
              </w:rPr>
              <w:t xml:space="preserve">DSS specific information: </w:t>
            </w:r>
            <w:r>
              <w:rPr>
                <w:rStyle w:val="row-content"/>
              </w:rPr>
              <w:t xml:space="preserve">This data element has a maximum occurrence of 2. The first occurrence is reported for the right ear and the second occurrence is reported for the left ear.</w:t>
            </w:r>
            <w:r>
              <w:br/>
            </w:r>
            <w:r>
              <w:rPr>
                <w:rStyle w:val="row-content"/>
              </w:rPr>
              <w:t xml:space="preserve"> </w:t>
            </w:r>
            <w:r>
              <w:br/>
            </w:r>
            <w:r>
              <w:br/>
            </w:r>
          </w:p>
        </w:tc>
      </w:tr>
    </w:tbl>
    <w:p/>
    <w:tbl>
      <w:tblPr>
        <w:tblStyle w:val="TableGrid"/>
        <w:tblW w:w="0" w:type="auto"/>
      </w:tblPr>
    </w:tbl>
    <w:p>
      <w:r>
        <w:br/>
      </w:r>
    </w:p>
    <w:sectPr>
      <w:footerReference xmlns:r="http://schemas.openxmlformats.org/officeDocument/2006/relationships" w:type="default" r:id="R3faaf172125743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507886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e0b832e40c47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aaf1721257436a" /><Relationship Type="http://schemas.openxmlformats.org/officeDocument/2006/relationships/header" Target="/word/header1.xml" Id="R6a9a9f3c73274630" /><Relationship Type="http://schemas.openxmlformats.org/officeDocument/2006/relationships/settings" Target="/word/settings.xml" Id="R7b6b33cb5cbf465e" /><Relationship Type="http://schemas.openxmlformats.org/officeDocument/2006/relationships/styles" Target="/word/styles.xml" Id="Rbf4292c1c06944b3" /><Relationship Type="http://schemas.openxmlformats.org/officeDocument/2006/relationships/hyperlink" Target="https://meteor.aihw.gov.au/RegistrationAuthority/6" TargetMode="External" Id="Rbd965abf51d04ced" /><Relationship Type="http://schemas.openxmlformats.org/officeDocument/2006/relationships/hyperlink" Target="https://meteor.aihw.gov.au/content/507882" TargetMode="External" Id="R9e91db8197954418" /><Relationship Type="http://schemas.openxmlformats.org/officeDocument/2006/relationships/hyperlink" Target="https://meteor.aihw.gov.au/content/442451" TargetMode="External" Id="Ra8be5956a6ea431c" /><Relationship Type="http://schemas.openxmlformats.org/officeDocument/2006/relationships/hyperlink" Target="http://www.carpa.org.au/drupal/node/1" TargetMode="External" Id="Ra3894234ac504360" /><Relationship Type="http://schemas.openxmlformats.org/officeDocument/2006/relationships/hyperlink" Target="https://meteor.aihw.gov.au/content/505359" TargetMode="External" Id="R0763aa7f8a484f4b" /><Relationship Type="http://schemas.openxmlformats.org/officeDocument/2006/relationships/hyperlink" Target="https://meteor.aihw.gov.au/RegistrationAuthority/6" TargetMode="External" Id="R39f5513a31fb4c11" /><Relationship Type="http://schemas.openxmlformats.org/officeDocument/2006/relationships/hyperlink" Target="https://meteor.aihw.gov.au/content/507875" TargetMode="External" Id="Rc7114e2200d0437a" /><Relationship Type="http://schemas.openxmlformats.org/officeDocument/2006/relationships/hyperlink" Target="https://meteor.aihw.gov.au/RegistrationAuthority/6" TargetMode="External" Id="R14bb7d43e31742c1" /><Relationship Type="http://schemas.openxmlformats.org/officeDocument/2006/relationships/hyperlink" Target="https://meteor.aihw.gov.au/content/525553" TargetMode="External" Id="R1536edbce3bc4aa6" /><Relationship Type="http://schemas.openxmlformats.org/officeDocument/2006/relationships/hyperlink" Target="https://meteor.aihw.gov.au/RegistrationAuthority/6" TargetMode="External" Id="Rbda5e9de30674a77" /><Relationship Type="http://schemas.openxmlformats.org/officeDocument/2006/relationships/hyperlink" Target="https://meteor.aihw.gov.au/content/534101" TargetMode="External" Id="R3a461d7284fa4f5d" /><Relationship Type="http://schemas.openxmlformats.org/officeDocument/2006/relationships/hyperlink" Target="https://meteor.aihw.gov.au/RegistrationAuthority/6" TargetMode="External" Id="Rae084605ddc246e4" /></Relationships>
</file>

<file path=word/_rels/header1.xml.rels>&#65279;<?xml version="1.0" encoding="utf-8"?><Relationships xmlns="http://schemas.openxmlformats.org/package/2006/relationships"><Relationship Type="http://schemas.openxmlformats.org/officeDocument/2006/relationships/image" Target="/media/image.png" Id="R10e0b832e40c4792" /></Relationships>
</file>