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8c522ee8ef4a34" /></Relationships>
</file>

<file path=word/document.xml><?xml version="1.0" encoding="utf-8"?>
<w:document xmlns:r="http://schemas.openxmlformats.org/officeDocument/2006/relationships" xmlns:w="http://schemas.openxmlformats.org/wordprocessingml/2006/main">
  <w:body>
    <w:p>
      <w:pPr>
        <w:pStyle w:val="Title"/>
      </w:pPr>
      <w:r>
        <w:t>Person—MBS Health Assessment for Aboriginal and Torres Strait Islander People (MBS Item 715) indicator, yes/no code N</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Person—MBS Health Assessment for Aboriginal and Torres Strait Islander People (MBS Item 715) indicator, yes/no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MBS Health Assessment for Aboriginal and Torres Strait Islander People (MBS Item 715) 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504933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e09e9fe14704d55">
              <w:r>
                <w:rPr>
                  <w:rStyle w:val="Hyperlink"/>
                  <w:color w:val="244061"/>
                </w:rPr>
                <w:t xml:space="preserve">Health</w:t>
              </w:r>
            </w:hyperlink>
            <w:r>
              <w:rPr>
                <w:rStyle w:val="row-content"/>
                <w:color w:val="244061"/>
              </w:rPr>
              <w:t xml:space="preserve">, Standard 11/11/2014</w:t>
            </w:r>
          </w:p>
          <w:p>
            <w:pPr>
              <w:spacing w:before="0" w:after="0"/>
            </w:pPr>
            <w:hyperlink w:history="true" r:id="R34f55438cb5d45cd">
              <w:r>
                <w:rPr>
                  <w:rStyle w:val="Hyperlink"/>
                  <w:color w:val="244061"/>
                </w:rPr>
                <w:t xml:space="preserve">Indigenous</w:t>
              </w:r>
            </w:hyperlink>
            <w:r>
              <w:rPr>
                <w:rStyle w:val="row-content"/>
                <w:color w:val="244061"/>
              </w:rPr>
              <w:t xml:space="preserve">, Standard 13/03/2015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 Medicare Benefits Schedule (MBS) Health Assessment for Aboriginal and Torres Strait Islander People (Item 715) has been claimed for a person,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0f0b65fb4fb547d0">
              <w:r>
                <w:rPr>
                  <w:rStyle w:val="Hyperlink"/>
                </w:rPr>
                <w:t xml:space="preserve">Person—MBS Health Assessment for Aboriginal and Torres Strait Islander People (MBS Item 715) indicator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90b51cba810d405d">
              <w:r>
                <w:rPr>
                  <w:rStyle w:val="Hyperlink"/>
                </w:rPr>
                <w:t xml:space="preserve">Yes/no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Boolean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Yes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r>
              <w:br/>
            </w:r>
            <w:r>
              <w:t xml:space="preserve"> </w:t>
            </w:r>
          </w:p>
        </w:tc>
        <w:tc>
          <w:tcPr>
            <w:tcBorders>
              <w:top w:val="none" w:color="000000" w:sz="0"/>
              <w:left w:val="none" w:color="000000" w:sz="0"/>
              <w:bottom w:val="none" w:color="000000" w:sz="0"/>
              <w:right w:val="none" w:color="000000" w:sz="0"/>
            </w:tcBorders>
            <w:vAlign w:val="top"/>
          </w:tcPr>
          <w:p>
            <w:r>
              <w:t xml:space="preserve">No</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Yes</w:t>
            </w:r>
          </w:p>
          <w:p>
            <w:pPr>
              <w:spacing w:after="160"/>
            </w:pPr>
            <w:r>
              <w:rPr>
                <w:rStyle w:val="row-content-rich-text"/>
              </w:rPr>
              <w:t xml:space="preserve">An MBS Health Assessment for Aboriginal and Torres Strait Islander People (MBS Item 715) has been claimed for a person.</w:t>
            </w:r>
          </w:p>
          <w:p>
            <w:pPr>
              <w:spacing w:after="160"/>
            </w:pPr>
            <w:r>
              <w:rPr>
                <w:rStyle w:val="row-content-rich-text"/>
              </w:rPr>
              <w:t xml:space="preserve">CODE 2   No</w:t>
            </w:r>
          </w:p>
          <w:p>
            <w:pPr/>
            <w:r>
              <w:rPr>
                <w:rStyle w:val="row-content-rich-text"/>
              </w:rPr>
              <w:t xml:space="preserve">An MBS Health Assessment for Aboriginal and Torres Strait Islander People (MBS Item 715) has not been claimed for a 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The MBS Health Assessment for Aboriginal and Torres Strait Islander People (MBS Item 715) is used to ensure that Aboriginal and Torres Strait Islander people receive primary health care matched to their needs, by encouraging early detection, diagnosis and intervention for common and treatable conditions that cause morbidity and early mortality. The health assessment includes an assessment of the patient’s health, including their physical, psychological and social wellbeing. It also assesses what preventive health care, education and other assistance should be offered to the patient to improve their health and wellbeing (DoH 2014).</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DoH (Australian Government Department of Health) 2014. Medicare Benefits Schedule (MBS) Health Assessment for Aboriginal and Torres Strait Islander People (MBS Item 715). Canberra: DoH. Viewed 4 November 2014,</w:t>
            </w:r>
          </w:p>
          <w:p>
            <w:pPr/>
            <w:r>
              <w:rPr>
                <w:rStyle w:val="row-content-rich-text"/>
              </w:rPr>
              <w:t xml:space="preserve">&lt;</w:t>
            </w:r>
            <w:hyperlink w:history="true" r:id="R029eac8c40f74dbc">
              <w:r>
                <w:rPr>
                  <w:rStyle w:val="Hyperlink"/>
                </w:rPr>
                <w:t xml:space="preserve">http://www.health.gov.au/internet/main/publishing.nsf</w:t>
              </w:r>
              <w:r>
                <w:br/>
              </w:r>
              <w:r>
                <w:rPr>
                  <w:rStyle w:val="row-content-rich-text"/>
                </w:rPr>
                <w:t xml:space="preserve">/Content/F55BEF7B8F46193DCA257BF0001F95FF/$File/715</w:t>
              </w:r>
              <w:r>
                <w:br/>
              </w:r>
              <w:r>
                <w:rPr>
                  <w:rStyle w:val="row-content-rich-text"/>
                </w:rPr>
                <w:t xml:space="preserve">%20-%20Medicare%20Hlth%20Assmnt%20</w:t>
              </w:r>
              <w:r>
                <w:br/>
              </w:r>
              <w:r>
                <w:rPr>
                  <w:rStyle w:val="row-content-rich-text"/>
                </w:rPr>
                <w:t xml:space="preserve">Aboriginal%20Torres%20Strait%20Islander%20People.pdf</w:t>
              </w:r>
            </w:hyperlink>
            <w:r>
              <w:rPr>
                <w:rStyle w:val="row-content-rich-text"/>
              </w:rPr>
              <w:t xml:space="preserve">&gt;.</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efbab4241e1d4e7b">
              <w:r>
                <w:rPr>
                  <w:rStyle w:val="Hyperlink"/>
                </w:rPr>
                <w:t xml:space="preserve">Person—MBS Health Assessment for Aboriginal and Torres Strait Islander People (MBS Item 715) indicator, yes/no code N</w:t>
              </w:r>
            </w:hyperlink>
          </w:p>
          <w:p>
            <w:pPr>
              <w:pStyle w:val="registration-status"/>
              <w:spacing w:before="0" w:after="0"/>
            </w:pPr>
            <w:hyperlink w:history="true" r:id="R8b66666ec1074ff9">
              <w:r>
                <w:rPr>
                  <w:rStyle w:val="Hyperlink"/>
                  <w:color w:val="244061"/>
                </w:rPr>
                <w:t xml:space="preserve">Health</w:t>
              </w:r>
            </w:hyperlink>
            <w:r>
              <w:rPr>
                <w:rStyle w:val="row-content"/>
                <w:color w:val="244061"/>
              </w:rPr>
              <w:t xml:space="preserve">, Superseded 21/11/2013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a169e74ccd434749">
              <w:r>
                <w:rPr>
                  <w:rStyle w:val="Hyperlink"/>
                </w:rPr>
                <w:t xml:space="preserve">Indigenous primary health care DSS 2014-15</w:t>
              </w:r>
            </w:hyperlink>
          </w:p>
          <w:p>
            <w:pPr>
              <w:pStyle w:val="registration-status"/>
              <w:spacing w:before="0" w:after="0"/>
            </w:pPr>
            <w:hyperlink w:history="true" r:id="R356a24eb1ce54967">
              <w:r>
                <w:rPr>
                  <w:rStyle w:val="Hyperlink"/>
                  <w:color w:val="244061"/>
                </w:rPr>
                <w:t xml:space="preserve">Health</w:t>
              </w:r>
            </w:hyperlink>
            <w:r>
              <w:rPr>
                <w:rStyle w:val="row-content"/>
                <w:color w:val="244061"/>
              </w:rPr>
              <w:t xml:space="preserve">, Superseded 13/03/2015</w:t>
            </w:r>
          </w:p>
          <w:p>
            <w:pPr>
              <w:pStyle w:val="registration-status"/>
              <w:spacing w:before="0" w:after="0"/>
            </w:pPr>
            <w:hyperlink w:history="true" r:id="R9b4cc4468046424a">
              <w:r>
                <w:rPr>
                  <w:rStyle w:val="Hyperlink"/>
                  <w:color w:val="244061"/>
                </w:rPr>
                <w:t xml:space="preserve">Indigenous</w:t>
              </w:r>
            </w:hyperlink>
            <w:r>
              <w:rPr>
                <w:rStyle w:val="row-content"/>
                <w:color w:val="244061"/>
              </w:rPr>
              <w:t xml:space="preserve">, Superseded 13/03/2015</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30/06/2015</w:t>
            </w:r>
            <w:r>
              <w:br/>
            </w:r>
            <w:r>
              <w:rPr>
                <w:rStyle w:val="row-content"/>
                <w:b/>
                <w:i/>
              </w:rPr>
              <w:t xml:space="preserve">Conditional obligation: </w:t>
            </w:r>
            <w:r>
              <w:rPr>
                <w:rStyle w:val="row-content"/>
              </w:rPr>
              <w:t xml:space="preserve">This item is only collected for persons aged 0-4 years, and persons aged 25 years and over.</w:t>
            </w:r>
            <w:r>
              <w:br/>
            </w:r>
            <w:r>
              <w:rPr>
                <w:rStyle w:val="row-content"/>
                <w:b/>
                <w:i/>
              </w:rPr>
              <w:t xml:space="preserve">DSS specific information: </w:t>
            </w:r>
          </w:p>
          <w:p>
            <w:r>
              <w:rPr>
                <w:rStyle w:val="row-content"/>
              </w:rPr>
              <w:t xml:space="preserve">In the Indigenous primary health care DSS, this data element is collected once for persons aged 0-4 years who have received the MBS Health Assessment for Aboriginal and Torres Strait Islander People within the previous 12 months, and once for persons aged 25 years and older who have received the MBS Health Assessment for Aboriginal and Torres Strait Islander People within the previous 24 months.</w:t>
            </w:r>
          </w:p>
          <w:p>
            <w:r>
              <w:br/>
            </w:r>
            <w:r>
              <w:br/>
            </w:r>
            <w:hyperlink w:history="true" r:id="Rf4d9deb1481a462d">
              <w:r>
                <w:rPr>
                  <w:rStyle w:val="Hyperlink"/>
                </w:rPr>
                <w:t xml:space="preserve">Indigenous primary health care DSS 2015-17</w:t>
              </w:r>
            </w:hyperlink>
          </w:p>
          <w:p>
            <w:pPr>
              <w:pStyle w:val="registration-status"/>
              <w:spacing w:before="0" w:after="0"/>
            </w:pPr>
            <w:hyperlink w:history="true" r:id="R918048018b2c42f4">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9459f15ef811422d">
              <w:r>
                <w:rPr>
                  <w:rStyle w:val="Hyperlink"/>
                  <w:color w:val="244061"/>
                </w:rPr>
                <w:t xml:space="preserve">Indigenous</w:t>
              </w:r>
            </w:hyperlink>
            <w:r>
              <w:rPr>
                <w:rStyle w:val="row-content"/>
                <w:color w:val="244061"/>
              </w:rPr>
              <w:t xml:space="preserve">, Superseded 27/02/2018</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30/06/2017</w:t>
            </w:r>
            <w:r>
              <w:br/>
            </w:r>
            <w:r>
              <w:rPr>
                <w:rStyle w:val="row-content"/>
                <w:b/>
                <w:i/>
              </w:rPr>
              <w:t xml:space="preserve">Conditional obligation: </w:t>
            </w:r>
          </w:p>
          <w:p>
            <w:r>
              <w:rPr>
                <w:rStyle w:val="row-content"/>
              </w:rPr>
              <w:t xml:space="preserve">This item is only collected for persons aged 0-4 years, and persons aged 25 years and over.</w:t>
            </w:r>
          </w:p>
          <w:p>
            <w:r>
              <w:br/>
            </w:r>
            <w:r>
              <w:rPr>
                <w:rStyle w:val="row-content"/>
                <w:b/>
                <w:i/>
              </w:rPr>
              <w:t xml:space="preserve">DSS specific information: </w:t>
            </w:r>
          </w:p>
          <w:p>
            <w:r>
              <w:rPr>
                <w:rStyle w:val="row-content"/>
              </w:rPr>
              <w:t xml:space="preserve">In the Indigenous primary health care DSS, this data element is collected once for persons aged 0-4 years who have received the MBS Health Assessment for Aboriginal and Torres Strait Islander People within the previous 12 months, and once for persons aged 25 years and older who have received the MBS Health Assessment for Aboriginal and Torres Strait Islander People within the previous 24 months.</w:t>
            </w:r>
          </w:p>
          <w:p>
            <w:r>
              <w:br/>
            </w:r>
            <w:r>
              <w:br/>
            </w:r>
            <w:hyperlink w:history="true" r:id="R67808189fc634c79">
              <w:r>
                <w:rPr>
                  <w:rStyle w:val="Hyperlink"/>
                </w:rPr>
                <w:t xml:space="preserve">Indigenous primary health care NBEDS 2017–18</w:t>
              </w:r>
            </w:hyperlink>
          </w:p>
          <w:p>
            <w:pPr>
              <w:pStyle w:val="registration-status"/>
              <w:spacing w:before="0" w:after="0"/>
            </w:pPr>
            <w:hyperlink w:history="true" r:id="Ra46b839cda7046d0">
              <w:r>
                <w:rPr>
                  <w:rStyle w:val="Hyperlink"/>
                  <w:color w:val="244061"/>
                </w:rPr>
                <w:t xml:space="preserve">Health</w:t>
              </w:r>
            </w:hyperlink>
            <w:r>
              <w:rPr>
                <w:rStyle w:val="row-content"/>
                <w:color w:val="244061"/>
              </w:rPr>
              <w:t xml:space="preserve">, Superseded 06/09/2018</w:t>
            </w:r>
          </w:p>
          <w:p>
            <w:pPr>
              <w:pStyle w:val="registration-status"/>
              <w:spacing w:before="0" w:after="0"/>
            </w:pPr>
            <w:hyperlink w:history="true" r:id="R86e99b8d5f8e4803">
              <w:r>
                <w:rPr>
                  <w:rStyle w:val="Hyperlink"/>
                  <w:color w:val="244061"/>
                </w:rPr>
                <w:t xml:space="preserve">Indigenous</w:t>
              </w:r>
            </w:hyperlink>
            <w:r>
              <w:rPr>
                <w:rStyle w:val="row-content"/>
                <w:color w:val="244061"/>
              </w:rPr>
              <w:t xml:space="preserve">, Superseded 22/10/2018</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rPr>
                <w:rStyle w:val="row-content"/>
                <w:b/>
                <w:i/>
              </w:rPr>
              <w:t xml:space="preserve">Conditional obligation: </w:t>
            </w:r>
          </w:p>
          <w:p>
            <w:r>
              <w:rPr>
                <w:rStyle w:val="row-content"/>
              </w:rPr>
              <w:t xml:space="preserve">This item is only collected for persons aged 0-4 years, and persons aged 25 and over.</w:t>
            </w:r>
          </w:p>
          <w:p>
            <w:r>
              <w:br/>
            </w:r>
            <w:r>
              <w:rPr>
                <w:rStyle w:val="row-content"/>
                <w:b/>
                <w:i/>
              </w:rPr>
              <w:t xml:space="preserve">DSS specific information: </w:t>
            </w:r>
          </w:p>
          <w:p>
            <w:r>
              <w:rPr>
                <w:rStyle w:val="row-content"/>
              </w:rPr>
              <w:t xml:space="preserve">In the Indigenous primary health care NBEDS, this data element is collected once for persons aged 0-4 years who have received the MBS Health Assessment for Aboriginal and Torres Strait Islander People within the previous 12 months, and once for persons aged 25 and older who have received the MBS Health Assessment for Aboriginal and Torres Strait Islander People within the previous 24 months.</w:t>
            </w:r>
          </w:p>
          <w:p>
            <w:r>
              <w:br/>
            </w:r>
            <w:r>
              <w:br/>
            </w:r>
            <w:hyperlink w:history="true" r:id="R023eb74c75d8445b">
              <w:r>
                <w:rPr>
                  <w:rStyle w:val="Hyperlink"/>
                </w:rPr>
                <w:t xml:space="preserve">Indigenous primary health care NBEDS 2018–19</w:t>
              </w:r>
            </w:hyperlink>
          </w:p>
          <w:p>
            <w:pPr>
              <w:pStyle w:val="registration-status"/>
              <w:spacing w:before="0" w:after="0"/>
            </w:pPr>
            <w:hyperlink w:history="true" r:id="Rc6b296cfc1ca4cc7">
              <w:r>
                <w:rPr>
                  <w:rStyle w:val="Hyperlink"/>
                  <w:color w:val="244061"/>
                </w:rPr>
                <w:t xml:space="preserve">Health</w:t>
              </w:r>
            </w:hyperlink>
            <w:r>
              <w:rPr>
                <w:rStyle w:val="row-content"/>
                <w:color w:val="244061"/>
              </w:rPr>
              <w:t xml:space="preserve">, Superseded 12/12/2018</w:t>
            </w:r>
          </w:p>
          <w:p>
            <w:pPr>
              <w:pStyle w:val="registration-status"/>
              <w:spacing w:before="0" w:after="0"/>
            </w:pPr>
            <w:hyperlink w:history="true" r:id="Rfc8b5bd61ea14f0e">
              <w:r>
                <w:rPr>
                  <w:rStyle w:val="Hyperlink"/>
                  <w:color w:val="244061"/>
                </w:rPr>
                <w:t xml:space="preserve">Indigenous</w:t>
              </w:r>
            </w:hyperlink>
            <w:r>
              <w:rPr>
                <w:rStyle w:val="row-content"/>
                <w:color w:val="244061"/>
              </w:rPr>
              <w:t xml:space="preserve">, Superseded 02/04/2019</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rPr>
                <w:rStyle w:val="row-content"/>
                <w:b/>
                <w:i/>
              </w:rPr>
              <w:t xml:space="preserve">Conditional obligation: </w:t>
            </w:r>
          </w:p>
          <w:p>
            <w:r>
              <w:rPr>
                <w:rStyle w:val="row-content"/>
              </w:rPr>
              <w:t xml:space="preserve">This item is only collected for persons aged 0-4 years, and persons aged 25 and over.</w:t>
            </w:r>
          </w:p>
          <w:p>
            <w:r>
              <w:br/>
            </w:r>
            <w:r>
              <w:rPr>
                <w:rStyle w:val="row-content"/>
                <w:b/>
                <w:i/>
              </w:rPr>
              <w:t xml:space="preserve">DSS specific information: </w:t>
            </w:r>
          </w:p>
          <w:p>
            <w:r>
              <w:rPr>
                <w:rStyle w:val="row-content"/>
              </w:rPr>
              <w:t xml:space="preserve">In the Indigenous primary health care NBEDS, this data element is collected once for persons aged 0-4 years who have received the MBS Health Assessment for Aboriginal and Torres Strait Islander People within the previous 12 months, and once for persons aged 25 and older who have received the MBS Health Assessment for Aboriginal and Torres Strait Islander People within the previous 24 months.</w:t>
            </w:r>
          </w:p>
          <w:p>
            <w:r>
              <w:br/>
            </w:r>
            <w:r>
              <w:br/>
            </w:r>
            <w:hyperlink w:history="true" r:id="R480f372ff7414495">
              <w:r>
                <w:rPr>
                  <w:rStyle w:val="Hyperlink"/>
                </w:rPr>
                <w:t xml:space="preserve">Indigenous primary health care NBEDS 2019–20</w:t>
              </w:r>
            </w:hyperlink>
          </w:p>
          <w:p>
            <w:pPr>
              <w:pStyle w:val="registration-status"/>
              <w:spacing w:before="0" w:after="0"/>
            </w:pPr>
            <w:hyperlink w:history="true" r:id="R29527cef2a374d4d">
              <w:r>
                <w:rPr>
                  <w:rStyle w:val="Hyperlink"/>
                  <w:color w:val="244061"/>
                </w:rPr>
                <w:t xml:space="preserve">Health</w:t>
              </w:r>
            </w:hyperlink>
            <w:r>
              <w:rPr>
                <w:rStyle w:val="row-content"/>
                <w:color w:val="244061"/>
              </w:rPr>
              <w:t xml:space="preserve">, Superseded 16/01/2020</w:t>
            </w:r>
          </w:p>
          <w:p>
            <w:pPr>
              <w:pStyle w:val="registration-status"/>
              <w:spacing w:before="0" w:after="0"/>
            </w:pPr>
            <w:hyperlink w:history="true" r:id="Racf671401c1449c1">
              <w:r>
                <w:rPr>
                  <w:rStyle w:val="Hyperlink"/>
                  <w:color w:val="244061"/>
                </w:rPr>
                <w:t xml:space="preserve">Indigenous</w:t>
              </w:r>
            </w:hyperlink>
            <w:r>
              <w:rPr>
                <w:rStyle w:val="row-content"/>
                <w:color w:val="244061"/>
              </w:rPr>
              <w:t xml:space="preserve">, Superseded 14/07/2021</w:t>
            </w:r>
          </w:p>
          <w:p>
            <w:r>
              <w:rPr>
                <w:rStyle w:val="row-content"/>
                <w:b/>
                <w:i/>
              </w:rPr>
              <w:t xml:space="preserve">Implementation start date: </w:t>
            </w:r>
            <w:r>
              <w:rPr>
                <w:rStyle w:val="row-content"/>
              </w:rPr>
              <w:t xml:space="preserve">01/07/2019</w:t>
            </w:r>
            <w:r>
              <w:br/>
            </w:r>
            <w:r>
              <w:rPr>
                <w:rStyle w:val="row-content"/>
                <w:b/>
                <w:i/>
              </w:rPr>
              <w:t xml:space="preserve">Implementation end date: </w:t>
            </w:r>
            <w:r>
              <w:rPr>
                <w:rStyle w:val="row-content"/>
              </w:rPr>
              <w:t xml:space="preserve">30/06/2020</w:t>
            </w:r>
            <w:r>
              <w:br/>
            </w:r>
            <w:r>
              <w:rPr>
                <w:rStyle w:val="row-content"/>
                <w:b/>
                <w:i/>
              </w:rPr>
              <w:t xml:space="preserve">Conditional obligation: </w:t>
            </w:r>
          </w:p>
          <w:p>
            <w:r>
              <w:rPr>
                <w:rStyle w:val="row-content"/>
              </w:rPr>
              <w:t xml:space="preserve">This item is only collected for persons aged 0-4 years, and persons aged 25 and over.</w:t>
            </w:r>
          </w:p>
          <w:p>
            <w:r>
              <w:br/>
            </w:r>
            <w:r>
              <w:rPr>
                <w:rStyle w:val="row-content"/>
                <w:b/>
                <w:i/>
              </w:rPr>
              <w:t xml:space="preserve">DSS specific information: </w:t>
            </w:r>
          </w:p>
          <w:p>
            <w:r>
              <w:rPr>
                <w:rStyle w:val="row-content"/>
              </w:rPr>
              <w:t xml:space="preserve">In the Indigenous primary health care NBEDS, this data element is collected once for persons aged 0-4 years who have received the MBS Health Assessment for Aboriginal and Torres Strait Islander People within the previous 12 months, and once for persons aged 25 and older who have received the MBS Health Assessment for Aboriginal and Torres Strait Islander People within the previous 24 months.</w:t>
            </w:r>
          </w:p>
          <w:p>
            <w:r>
              <w:br/>
            </w:r>
            <w:r>
              <w:br/>
            </w:r>
            <w:hyperlink w:history="true" r:id="Rd83ccc15e3af4f91">
              <w:r>
                <w:rPr>
                  <w:rStyle w:val="Hyperlink"/>
                </w:rPr>
                <w:t xml:space="preserve">Indigenous primary health care NBEDS 2020–21</w:t>
              </w:r>
            </w:hyperlink>
          </w:p>
          <w:p>
            <w:pPr>
              <w:pStyle w:val="registration-status"/>
              <w:spacing w:before="0" w:after="0"/>
            </w:pPr>
            <w:hyperlink w:history="true" r:id="Rf7703e2ab76e454b">
              <w:r>
                <w:rPr>
                  <w:rStyle w:val="Hyperlink"/>
                  <w:color w:val="244061"/>
                </w:rPr>
                <w:t xml:space="preserve">Health</w:t>
              </w:r>
            </w:hyperlink>
            <w:r>
              <w:rPr>
                <w:rStyle w:val="row-content"/>
                <w:color w:val="244061"/>
              </w:rPr>
              <w:t xml:space="preserve">, Retired 13/10/2021</w:t>
            </w:r>
          </w:p>
          <w:p>
            <w:r>
              <w:rPr>
                <w:rStyle w:val="row-content"/>
                <w:b/>
                <w:i/>
              </w:rPr>
              <w:t xml:space="preserve">Implementation start date: </w:t>
            </w:r>
            <w:r>
              <w:rPr>
                <w:rStyle w:val="row-content"/>
              </w:rPr>
              <w:t xml:space="preserve">01/07/2020</w:t>
            </w:r>
            <w:r>
              <w:br/>
            </w:r>
            <w:r>
              <w:rPr>
                <w:rStyle w:val="row-content"/>
                <w:b/>
                <w:i/>
              </w:rPr>
              <w:t xml:space="preserve">Implementation end date: </w:t>
            </w:r>
            <w:r>
              <w:rPr>
                <w:rStyle w:val="row-content"/>
              </w:rPr>
              <w:t xml:space="preserve">30/06/2021</w:t>
            </w:r>
            <w:r>
              <w:br/>
            </w:r>
            <w:r>
              <w:rPr>
                <w:rStyle w:val="row-content"/>
                <w:b/>
                <w:i/>
              </w:rPr>
              <w:t xml:space="preserve">Conditional obligation: </w:t>
            </w:r>
          </w:p>
          <w:p>
            <w:r>
              <w:rPr>
                <w:rStyle w:val="row-content"/>
              </w:rPr>
              <w:t xml:space="preserve">This item is only collected for persons aged 0-4 years, and persons aged 25 and over.</w:t>
            </w:r>
          </w:p>
          <w:p>
            <w:r>
              <w:br/>
            </w:r>
            <w:r>
              <w:rPr>
                <w:rStyle w:val="row-content"/>
                <w:b/>
                <w:i/>
              </w:rPr>
              <w:t xml:space="preserve">DSS specific information: </w:t>
            </w:r>
          </w:p>
          <w:p>
            <w:r>
              <w:rPr>
                <w:rStyle w:val="row-content"/>
              </w:rPr>
              <w:t xml:space="preserve">In the Indigenous primary health care NBEDS, this data element is collected once for persons aged 0-4 years who have received the MBS Health Assessment for Aboriginal and Torres Strait Islander People within the previous 12 months, and once for persons aged 25 and older who have received the MBS Health Assessment for Aboriginal and Torres Strait Islander People within the previous 24 months.</w:t>
            </w:r>
          </w:p>
          <w:p>
            <w:r>
              <w:br/>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Indicators: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rPr>
              <w:t xml:space="preserve">Used as Numerator</w:t>
            </w:r>
            <w:r>
              <w:br/>
            </w:r>
            <w:hyperlink w:history="true" r:id="Rd84d638c86794510">
              <w:r>
                <w:rPr>
                  <w:rStyle w:val="Hyperlink"/>
                </w:rPr>
                <w:t xml:space="preserve">Indigenous primary health care: PI03a-Number of regular clients for whom an MBS Health Assessment for Aboriginal and Torres Strait Islander People (MBS Item 715) was claimed, 2014</w:t>
              </w:r>
            </w:hyperlink>
          </w:p>
          <w:p>
            <w:pPr>
              <w:pStyle w:val="registration-status"/>
              <w:spacing w:before="0" w:after="0"/>
            </w:pPr>
            <w:hyperlink w:history="true" r:id="Rdd7009642eae4ed7">
              <w:r>
                <w:rPr>
                  <w:rStyle w:val="Hyperlink"/>
                  <w:color w:val="244061"/>
                </w:rPr>
                <w:t xml:space="preserve">Health</w:t>
              </w:r>
            </w:hyperlink>
            <w:r>
              <w:rPr>
                <w:rStyle w:val="row-content"/>
                <w:color w:val="244061"/>
              </w:rPr>
              <w:t xml:space="preserve">, Superseded 13/03/2015</w:t>
            </w:r>
          </w:p>
          <w:p>
            <w:pPr>
              <w:pStyle w:val="registration-status"/>
              <w:spacing w:before="0" w:after="0"/>
            </w:pPr>
            <w:hyperlink w:history="true" r:id="R1f9c037adc6c40fa">
              <w:r>
                <w:rPr>
                  <w:rStyle w:val="Hyperlink"/>
                  <w:color w:val="244061"/>
                </w:rPr>
                <w:t xml:space="preserve">Indigenous</w:t>
              </w:r>
            </w:hyperlink>
            <w:r>
              <w:rPr>
                <w:rStyle w:val="row-content"/>
                <w:color w:val="244061"/>
              </w:rPr>
              <w:t xml:space="preserve">, Superseded 13/03/2015</w:t>
            </w:r>
          </w:p>
          <w:p>
            <w:r>
              <w:br/>
            </w:r>
            <w:hyperlink w:history="true" r:id="Re299263a69154b1e">
              <w:r>
                <w:rPr>
                  <w:rStyle w:val="Hyperlink"/>
                </w:rPr>
                <w:t xml:space="preserve">Indigenous primary health care: PI03a-Number of regular clients for whom an MBS Health Assessment for Aboriginal and Torres Strait Islander People (MBS Item 715) was claimed, 2015</w:t>
              </w:r>
            </w:hyperlink>
          </w:p>
          <w:p>
            <w:pPr>
              <w:pStyle w:val="registration-status"/>
              <w:spacing w:before="0" w:after="0"/>
            </w:pPr>
            <w:hyperlink w:history="true" r:id="Rd1682f903fce4e56">
              <w:r>
                <w:rPr>
                  <w:rStyle w:val="Hyperlink"/>
                  <w:color w:val="244061"/>
                </w:rPr>
                <w:t xml:space="preserve">Health</w:t>
              </w:r>
            </w:hyperlink>
            <w:r>
              <w:rPr>
                <w:rStyle w:val="row-content"/>
                <w:color w:val="244061"/>
              </w:rPr>
              <w:t xml:space="preserve">, Superseded 05/10/2016</w:t>
            </w:r>
          </w:p>
          <w:p>
            <w:pPr>
              <w:pStyle w:val="registration-status"/>
              <w:spacing w:before="0" w:after="0"/>
            </w:pPr>
            <w:hyperlink w:history="true" r:id="R8819a17eac894c48">
              <w:r>
                <w:rPr>
                  <w:rStyle w:val="Hyperlink"/>
                  <w:color w:val="244061"/>
                </w:rPr>
                <w:t xml:space="preserve">Indigenous</w:t>
              </w:r>
            </w:hyperlink>
            <w:r>
              <w:rPr>
                <w:rStyle w:val="row-content"/>
                <w:color w:val="244061"/>
              </w:rPr>
              <w:t xml:space="preserve">, Superseded 20/01/2017</w:t>
            </w:r>
          </w:p>
          <w:p>
            <w:r>
              <w:br/>
            </w:r>
            <w:hyperlink w:history="true" r:id="R8e8e0b3f25ea4857">
              <w:r>
                <w:rPr>
                  <w:rStyle w:val="Hyperlink"/>
                </w:rPr>
                <w:t xml:space="preserve">Indigenous primary health care: PI03a-Number of regular clients for whom an MBS Health Assessment for Aboriginal and Torres Strait Islander People (MBS Item 715) was claimed, 2015-2017</w:t>
              </w:r>
            </w:hyperlink>
          </w:p>
          <w:p>
            <w:pPr>
              <w:pStyle w:val="registration-status"/>
              <w:spacing w:before="0" w:after="0"/>
            </w:pPr>
            <w:hyperlink w:history="true" r:id="R3774da7b62254d90">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8af9a7b4d9f84214">
              <w:r>
                <w:rPr>
                  <w:rStyle w:val="Hyperlink"/>
                  <w:color w:val="244061"/>
                </w:rPr>
                <w:t xml:space="preserve">Indigenous</w:t>
              </w:r>
            </w:hyperlink>
            <w:r>
              <w:rPr>
                <w:rStyle w:val="row-content"/>
                <w:color w:val="244061"/>
              </w:rPr>
              <w:t xml:space="preserve">, Superseded 27/02/2018</w:t>
            </w:r>
          </w:p>
          <w:p>
            <w:r>
              <w:br/>
            </w:r>
            <w:hyperlink w:history="true" r:id="R05b27efcd13a4e07">
              <w:r>
                <w:rPr>
                  <w:rStyle w:val="Hyperlink"/>
                </w:rPr>
                <w:t xml:space="preserve">Indigenous primary health care: PI03a-Number of regular clients for whom an MBS Health Assessment for Aboriginal and Torres Strait Islander People (MBS Item 715) was claimed, 2015-2017</w:t>
              </w:r>
            </w:hyperlink>
          </w:p>
          <w:p>
            <w:pPr>
              <w:pStyle w:val="registration-status"/>
              <w:spacing w:before="0" w:after="0"/>
            </w:pPr>
            <w:hyperlink w:history="true" r:id="R2f3901edaaf7419b">
              <w:r>
                <w:rPr>
                  <w:rStyle w:val="Hyperlink"/>
                  <w:color w:val="244061"/>
                </w:rPr>
                <w:t xml:space="preserve">Health</w:t>
              </w:r>
            </w:hyperlink>
            <w:r>
              <w:rPr>
                <w:rStyle w:val="row-content"/>
                <w:color w:val="244061"/>
              </w:rPr>
              <w:t xml:space="preserve">, Superseded 17/10/2018</w:t>
            </w:r>
          </w:p>
          <w:p>
            <w:pPr>
              <w:pStyle w:val="registration-status"/>
              <w:spacing w:before="0" w:after="0"/>
            </w:pPr>
            <w:hyperlink w:history="true" r:id="R79a3c7adcd124eff">
              <w:r>
                <w:rPr>
                  <w:rStyle w:val="Hyperlink"/>
                  <w:color w:val="244061"/>
                </w:rPr>
                <w:t xml:space="preserve">Indigenous</w:t>
              </w:r>
            </w:hyperlink>
            <w:r>
              <w:rPr>
                <w:rStyle w:val="row-content"/>
                <w:color w:val="244061"/>
              </w:rPr>
              <w:t xml:space="preserve">, Superseded 17/10/2018</w:t>
            </w:r>
          </w:p>
          <w:p>
            <w:r>
              <w:br/>
            </w:r>
            <w:hyperlink w:history="true" r:id="Re694aaf8b7ed4cfa">
              <w:r>
                <w:rPr>
                  <w:rStyle w:val="Hyperlink"/>
                </w:rPr>
                <w:t xml:space="preserve">Indigenous primary health care: PI03a-Number of regular clients for whom an MBS Health Assessment for Aboriginal and Torres Strait Islander People (MBS Item 715) was claimed, 2018-2019</w:t>
              </w:r>
            </w:hyperlink>
          </w:p>
          <w:p>
            <w:pPr>
              <w:pStyle w:val="registration-status"/>
              <w:spacing w:before="0" w:after="0"/>
            </w:pPr>
            <w:hyperlink w:history="true" r:id="Rf77447b711ba4e04">
              <w:r>
                <w:rPr>
                  <w:rStyle w:val="Hyperlink"/>
                  <w:color w:val="244061"/>
                </w:rPr>
                <w:t xml:space="preserve">Health</w:t>
              </w:r>
            </w:hyperlink>
            <w:r>
              <w:rPr>
                <w:rStyle w:val="row-content"/>
                <w:color w:val="244061"/>
              </w:rPr>
              <w:t xml:space="preserve">, Superseded 16/01/2020</w:t>
            </w:r>
          </w:p>
          <w:p>
            <w:pPr>
              <w:pStyle w:val="registration-status"/>
              <w:spacing w:before="0" w:after="0"/>
            </w:pPr>
            <w:hyperlink w:history="true" r:id="Rb9ee91017ea34c05">
              <w:r>
                <w:rPr>
                  <w:rStyle w:val="Hyperlink"/>
                  <w:color w:val="244061"/>
                </w:rPr>
                <w:t xml:space="preserve">Indigenous</w:t>
              </w:r>
            </w:hyperlink>
            <w:r>
              <w:rPr>
                <w:rStyle w:val="row-content"/>
                <w:color w:val="244061"/>
              </w:rPr>
              <w:t xml:space="preserve">, Superseded 14/07/2021</w:t>
            </w:r>
          </w:p>
          <w:p>
            <w:r>
              <w:br/>
            </w:r>
            <w:hyperlink w:history="true" r:id="R399f08ebb0f7467a">
              <w:r>
                <w:rPr>
                  <w:rStyle w:val="Hyperlink"/>
                </w:rPr>
                <w:t xml:space="preserve">Indigenous primary health care: PI03a-Number of regular clients for whom an MBS Health Assessment for Aboriginal and Torres Strait Islander People (MBS Item 715) was claimed, June 2020</w:t>
              </w:r>
            </w:hyperlink>
          </w:p>
          <w:p>
            <w:pPr>
              <w:pStyle w:val="registration-status"/>
              <w:spacing w:before="0" w:after="0"/>
            </w:pPr>
            <w:hyperlink w:history="true" r:id="R5ae3653a386b4bca">
              <w:r>
                <w:rPr>
                  <w:rStyle w:val="Hyperlink"/>
                  <w:color w:val="244061"/>
                </w:rPr>
                <w:t xml:space="preserve">Health</w:t>
              </w:r>
            </w:hyperlink>
            <w:r>
              <w:rPr>
                <w:rStyle w:val="row-content"/>
                <w:color w:val="244061"/>
              </w:rPr>
              <w:t xml:space="preserve">, Retired 13/10/2021</w:t>
            </w:r>
          </w:p>
          <w:p>
            <w:pPr>
              <w:pStyle w:val="registration-status"/>
              <w:spacing w:before="0" w:after="0"/>
            </w:pPr>
            <w:hyperlink w:history="true" r:id="R8f5cd1204b8548f6">
              <w:r>
                <w:rPr>
                  <w:rStyle w:val="Hyperlink"/>
                  <w:color w:val="244061"/>
                </w:rPr>
                <w:t xml:space="preserve">Indigenous</w:t>
              </w:r>
            </w:hyperlink>
            <w:r>
              <w:rPr>
                <w:rStyle w:val="row-content"/>
                <w:color w:val="244061"/>
              </w:rPr>
              <w:t xml:space="preserve">, Superseded 14/07/2021</w:t>
            </w:r>
          </w:p>
          <w:p>
            <w:r>
              <w:br/>
            </w:r>
            <w:hyperlink w:history="true" r:id="R1fd19ba7b2934cb4">
              <w:r>
                <w:rPr>
                  <w:rStyle w:val="Hyperlink"/>
                </w:rPr>
                <w:t xml:space="preserve">Indigenous primary health care: PI03b-Proportion of regular clients for whom an MBS Health Assessment for Aboriginal and Torres Strait Islander People (MBS Item 715) was claimed, 2014</w:t>
              </w:r>
            </w:hyperlink>
          </w:p>
          <w:p>
            <w:pPr>
              <w:pStyle w:val="registration-status"/>
              <w:spacing w:before="0" w:after="0"/>
            </w:pPr>
            <w:hyperlink w:history="true" r:id="R3b32fe8f8ad64ec8">
              <w:r>
                <w:rPr>
                  <w:rStyle w:val="Hyperlink"/>
                  <w:color w:val="244061"/>
                </w:rPr>
                <w:t xml:space="preserve">Health</w:t>
              </w:r>
            </w:hyperlink>
            <w:r>
              <w:rPr>
                <w:rStyle w:val="row-content"/>
                <w:color w:val="244061"/>
              </w:rPr>
              <w:t xml:space="preserve">, Superseded 13/03/2015</w:t>
            </w:r>
          </w:p>
          <w:p>
            <w:pPr>
              <w:pStyle w:val="registration-status"/>
              <w:spacing w:before="0" w:after="0"/>
            </w:pPr>
            <w:hyperlink w:history="true" r:id="R8d4aec1dce8e45e6">
              <w:r>
                <w:rPr>
                  <w:rStyle w:val="Hyperlink"/>
                  <w:color w:val="244061"/>
                </w:rPr>
                <w:t xml:space="preserve">Indigenous</w:t>
              </w:r>
            </w:hyperlink>
            <w:r>
              <w:rPr>
                <w:rStyle w:val="row-content"/>
                <w:color w:val="244061"/>
              </w:rPr>
              <w:t xml:space="preserve">, Superseded 13/03/2015</w:t>
            </w:r>
          </w:p>
          <w:p>
            <w:r>
              <w:br/>
            </w:r>
            <w:hyperlink w:history="true" r:id="R2d22989740194b0b">
              <w:r>
                <w:rPr>
                  <w:rStyle w:val="Hyperlink"/>
                </w:rPr>
                <w:t xml:space="preserve">Indigenous primary health care: PI03b-Proportion of regular clients for whom an MBS Health Assessment for Aboriginal and Torres Strait Islander People (MBS Item 715) was claimed, 2015</w:t>
              </w:r>
            </w:hyperlink>
          </w:p>
          <w:p>
            <w:pPr>
              <w:pStyle w:val="registration-status"/>
              <w:spacing w:before="0" w:after="0"/>
            </w:pPr>
            <w:hyperlink w:history="true" r:id="Ra307a01a368a49c9">
              <w:r>
                <w:rPr>
                  <w:rStyle w:val="Hyperlink"/>
                  <w:color w:val="244061"/>
                </w:rPr>
                <w:t xml:space="preserve">Health</w:t>
              </w:r>
            </w:hyperlink>
            <w:r>
              <w:rPr>
                <w:rStyle w:val="row-content"/>
                <w:color w:val="244061"/>
              </w:rPr>
              <w:t xml:space="preserve">, Superseded 05/10/2016</w:t>
            </w:r>
          </w:p>
          <w:p>
            <w:pPr>
              <w:pStyle w:val="registration-status"/>
              <w:spacing w:before="0" w:after="0"/>
            </w:pPr>
            <w:hyperlink w:history="true" r:id="R8ddb7a525c774394">
              <w:r>
                <w:rPr>
                  <w:rStyle w:val="Hyperlink"/>
                  <w:color w:val="244061"/>
                </w:rPr>
                <w:t xml:space="preserve">Indigenous</w:t>
              </w:r>
            </w:hyperlink>
            <w:r>
              <w:rPr>
                <w:rStyle w:val="row-content"/>
                <w:color w:val="244061"/>
              </w:rPr>
              <w:t xml:space="preserve">, Superseded 20/01/2017</w:t>
            </w:r>
          </w:p>
          <w:p>
            <w:r>
              <w:br/>
            </w:r>
            <w:hyperlink w:history="true" r:id="R78f85837fec54ad3">
              <w:r>
                <w:rPr>
                  <w:rStyle w:val="Hyperlink"/>
                </w:rPr>
                <w:t xml:space="preserve">Indigenous primary health care: PI03b-Proportion of regular clients for whom an MBS Health Assessment for Aboriginal and Torres Strait Islander People (MBS Item 715) was claimed, 2015-2017</w:t>
              </w:r>
            </w:hyperlink>
          </w:p>
          <w:p>
            <w:pPr>
              <w:pStyle w:val="registration-status"/>
              <w:spacing w:before="0" w:after="0"/>
            </w:pPr>
            <w:hyperlink w:history="true" r:id="R5145e741d50e402b">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74cbb8164e504524">
              <w:r>
                <w:rPr>
                  <w:rStyle w:val="Hyperlink"/>
                  <w:color w:val="244061"/>
                </w:rPr>
                <w:t xml:space="preserve">Indigenous</w:t>
              </w:r>
            </w:hyperlink>
            <w:r>
              <w:rPr>
                <w:rStyle w:val="row-content"/>
                <w:color w:val="244061"/>
              </w:rPr>
              <w:t xml:space="preserve">, Superseded 27/02/2018</w:t>
            </w:r>
          </w:p>
          <w:p>
            <w:r>
              <w:br/>
            </w:r>
            <w:hyperlink w:history="true" r:id="R66fd0b16918e4f1d">
              <w:r>
                <w:rPr>
                  <w:rStyle w:val="Hyperlink"/>
                </w:rPr>
                <w:t xml:space="preserve">Indigenous primary health care: PI03b-Proportion of regular clients for whom an MBS Health Assessment for Aboriginal and Torres Strait Islander People (MBS Item 715) was claimed, 2015-2017</w:t>
              </w:r>
            </w:hyperlink>
          </w:p>
          <w:p>
            <w:pPr>
              <w:pStyle w:val="registration-status"/>
              <w:spacing w:before="0" w:after="0"/>
            </w:pPr>
            <w:hyperlink w:history="true" r:id="R6df77fb68e0e4592">
              <w:r>
                <w:rPr>
                  <w:rStyle w:val="Hyperlink"/>
                  <w:color w:val="244061"/>
                </w:rPr>
                <w:t xml:space="preserve">Health</w:t>
              </w:r>
            </w:hyperlink>
            <w:r>
              <w:rPr>
                <w:rStyle w:val="row-content"/>
                <w:color w:val="244061"/>
              </w:rPr>
              <w:t xml:space="preserve">, Superseded 17/10/2018</w:t>
            </w:r>
          </w:p>
          <w:p>
            <w:pPr>
              <w:pStyle w:val="registration-status"/>
              <w:spacing w:before="0" w:after="0"/>
            </w:pPr>
            <w:hyperlink w:history="true" r:id="Ra37a7a2ea745429b">
              <w:r>
                <w:rPr>
                  <w:rStyle w:val="Hyperlink"/>
                  <w:color w:val="244061"/>
                </w:rPr>
                <w:t xml:space="preserve">Indigenous</w:t>
              </w:r>
            </w:hyperlink>
            <w:r>
              <w:rPr>
                <w:rStyle w:val="row-content"/>
                <w:color w:val="244061"/>
              </w:rPr>
              <w:t xml:space="preserve">, Superseded 17/10/2018</w:t>
            </w:r>
          </w:p>
          <w:p>
            <w:r>
              <w:br/>
            </w:r>
            <w:hyperlink w:history="true" r:id="R618d167c0a354127">
              <w:r>
                <w:rPr>
                  <w:rStyle w:val="Hyperlink"/>
                </w:rPr>
                <w:t xml:space="preserve">Indigenous primary health care: PI03b-Proportion of regular clients for whom an MBS Health Assessment for Aboriginal and Torres Strait Islander People (MBS Item 715) was claimed, 2018-2019</w:t>
              </w:r>
            </w:hyperlink>
          </w:p>
          <w:p>
            <w:pPr>
              <w:pStyle w:val="registration-status"/>
              <w:spacing w:before="0" w:after="0"/>
            </w:pPr>
            <w:hyperlink w:history="true" r:id="R5e71b24db8df4c48">
              <w:r>
                <w:rPr>
                  <w:rStyle w:val="Hyperlink"/>
                  <w:color w:val="244061"/>
                </w:rPr>
                <w:t xml:space="preserve">Health</w:t>
              </w:r>
            </w:hyperlink>
            <w:r>
              <w:rPr>
                <w:rStyle w:val="row-content"/>
                <w:color w:val="244061"/>
              </w:rPr>
              <w:t xml:space="preserve">, Superseded 16/01/2020</w:t>
            </w:r>
          </w:p>
          <w:p>
            <w:pPr>
              <w:pStyle w:val="registration-status"/>
              <w:spacing w:before="0" w:after="0"/>
            </w:pPr>
            <w:hyperlink w:history="true" r:id="Rc1207ff9735345f4">
              <w:r>
                <w:rPr>
                  <w:rStyle w:val="Hyperlink"/>
                  <w:color w:val="244061"/>
                </w:rPr>
                <w:t xml:space="preserve">Indigenous</w:t>
              </w:r>
            </w:hyperlink>
            <w:r>
              <w:rPr>
                <w:rStyle w:val="row-content"/>
                <w:color w:val="244061"/>
              </w:rPr>
              <w:t xml:space="preserve">, Superseded 14/07/2021</w:t>
            </w:r>
          </w:p>
          <w:p>
            <w:r>
              <w:br/>
            </w:r>
            <w:hyperlink w:history="true" r:id="Rb339f22aed744ff3">
              <w:r>
                <w:rPr>
                  <w:rStyle w:val="Hyperlink"/>
                </w:rPr>
                <w:t xml:space="preserve">Indigenous primary health care: PI03b-Proportion of regular clients for whom an MBS Health Assessment for Aboriginal and Torres Strait Islander People (MBS Item 715) was claimed, June 2020</w:t>
              </w:r>
            </w:hyperlink>
          </w:p>
          <w:p>
            <w:pPr>
              <w:pStyle w:val="registration-status"/>
              <w:spacing w:before="0" w:after="0"/>
            </w:pPr>
            <w:hyperlink w:history="true" r:id="R17ce955143f949ee">
              <w:r>
                <w:rPr>
                  <w:rStyle w:val="Hyperlink"/>
                  <w:color w:val="244061"/>
                </w:rPr>
                <w:t xml:space="preserve">Health</w:t>
              </w:r>
            </w:hyperlink>
            <w:r>
              <w:rPr>
                <w:rStyle w:val="row-content"/>
                <w:color w:val="244061"/>
              </w:rPr>
              <w:t xml:space="preserve">, Retired 13/10/2021</w:t>
            </w:r>
          </w:p>
          <w:p>
            <w:pPr>
              <w:pStyle w:val="registration-status"/>
              <w:spacing w:before="0" w:after="0"/>
            </w:pPr>
            <w:hyperlink w:history="true" r:id="Rf0eb2f6b31744835">
              <w:r>
                <w:rPr>
                  <w:rStyle w:val="Hyperlink"/>
                  <w:color w:val="244061"/>
                </w:rPr>
                <w:t xml:space="preserve">Indigenous</w:t>
              </w:r>
            </w:hyperlink>
            <w:r>
              <w:rPr>
                <w:rStyle w:val="row-content"/>
                <w:color w:val="244061"/>
              </w:rPr>
              <w:t xml:space="preserve">, Superseded 14/07/2021</w:t>
            </w:r>
          </w:p>
          <w:p>
            <w:r>
              <w:br/>
            </w:r>
          </w:p>
        </w:tc>
      </w:tr>
    </w:tbl>
    <w:p/>
    <w:tbl>
      <w:tblPr>
        <w:tblStyle w:val="TableGrid"/>
        <w:tblW w:w="0" w:type="auto"/>
      </w:tblPr>
    </w:tbl>
    <w:p>
      <w:r>
        <w:br/>
      </w:r>
    </w:p>
    <w:sectPr>
      <w:footerReference xmlns:r="http://schemas.openxmlformats.org/officeDocument/2006/relationships" w:type="default" r:id="R41264aa4bece44e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504933</w:t>
    </w:r>
    <w:r>
      <w:ptab w:alignment="right" w:relativeTo="margin" w:leader="none"/>
    </w:r>
    <w:r>
      <w:t xml:space="preserve">Page </w:t>
    </w:r>
    <w:fldSimple w:instr="PAGE"/>
    <w:r>
      <w:t xml:space="preserve"> of </w:t>
    </w:r>
    <w:fldSimple w:instr="NUMPAGES"/>
    <w:r>
      <w:ptab w:alignment="left" w:relativeTo="margin" w:leader="none"/>
    </w:r>
    <w:r>
      <w:t>Downloaded 11-Aug-2024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0ee5baa95814a0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1264aa4bece44e6" /><Relationship Type="http://schemas.openxmlformats.org/officeDocument/2006/relationships/header" Target="/word/header1.xml" Id="Rf441e8c7d72a452f" /><Relationship Type="http://schemas.openxmlformats.org/officeDocument/2006/relationships/settings" Target="/word/settings.xml" Id="R617f578968d84264" /><Relationship Type="http://schemas.openxmlformats.org/officeDocument/2006/relationships/styles" Target="/word/styles.xml" Id="R7f76fabbb15a425d" /><Relationship Type="http://schemas.openxmlformats.org/officeDocument/2006/relationships/hyperlink" Target="https://meteor.aihw.gov.au/RegistrationAuthority/12" TargetMode="External" Id="R4e09e9fe14704d55" /><Relationship Type="http://schemas.openxmlformats.org/officeDocument/2006/relationships/hyperlink" Target="https://meteor.aihw.gov.au/RegistrationAuthority/6" TargetMode="External" Id="R34f55438cb5d45cd" /><Relationship Type="http://schemas.openxmlformats.org/officeDocument/2006/relationships/hyperlink" Target="https://meteor.aihw.gov.au/content/504935" TargetMode="External" Id="R0f0b65fb4fb547d0" /><Relationship Type="http://schemas.openxmlformats.org/officeDocument/2006/relationships/hyperlink" Target="https://meteor.aihw.gov.au/content/270732" TargetMode="External" Id="R90b51cba810d405d" /><Relationship Type="http://schemas.openxmlformats.org/officeDocument/2006/relationships/hyperlink" Target="http://www.health.gov.au/internet/main/publishing.nsf/Content/F55BEF7B8F46193DCA257BF0001F95FF/$File/715 - Medicare Hlth Assmnt Aboriginal Torres Strait Islander People.pdf" TargetMode="External" Id="R029eac8c40f74dbc" /><Relationship Type="http://schemas.openxmlformats.org/officeDocument/2006/relationships/hyperlink" Target="https://meteor.aihw.gov.au/content/441371" TargetMode="External" Id="Refbab4241e1d4e7b" /><Relationship Type="http://schemas.openxmlformats.org/officeDocument/2006/relationships/hyperlink" Target="https://meteor.aihw.gov.au/RegistrationAuthority/12" TargetMode="External" Id="R8b66666ec1074ff9" /><Relationship Type="http://schemas.openxmlformats.org/officeDocument/2006/relationships/hyperlink" Target="https://meteor.aihw.gov.au/content/504325" TargetMode="External" Id="Ra169e74ccd434749" /><Relationship Type="http://schemas.openxmlformats.org/officeDocument/2006/relationships/hyperlink" Target="https://meteor.aihw.gov.au/RegistrationAuthority/12" TargetMode="External" Id="R356a24eb1ce54967" /><Relationship Type="http://schemas.openxmlformats.org/officeDocument/2006/relationships/hyperlink" Target="https://meteor.aihw.gov.au/RegistrationAuthority/6" TargetMode="External" Id="R9b4cc4468046424a" /><Relationship Type="http://schemas.openxmlformats.org/officeDocument/2006/relationships/hyperlink" Target="https://meteor.aihw.gov.au/content/585036" TargetMode="External" Id="Rf4d9deb1481a462d" /><Relationship Type="http://schemas.openxmlformats.org/officeDocument/2006/relationships/hyperlink" Target="https://meteor.aihw.gov.au/RegistrationAuthority/12" TargetMode="External" Id="R918048018b2c42f4" /><Relationship Type="http://schemas.openxmlformats.org/officeDocument/2006/relationships/hyperlink" Target="https://meteor.aihw.gov.au/RegistrationAuthority/6" TargetMode="External" Id="R9459f15ef811422d" /><Relationship Type="http://schemas.openxmlformats.org/officeDocument/2006/relationships/hyperlink" Target="https://meteor.aihw.gov.au/content/686603" TargetMode="External" Id="R67808189fc634c79" /><Relationship Type="http://schemas.openxmlformats.org/officeDocument/2006/relationships/hyperlink" Target="https://meteor.aihw.gov.au/RegistrationAuthority/12" TargetMode="External" Id="Ra46b839cda7046d0" /><Relationship Type="http://schemas.openxmlformats.org/officeDocument/2006/relationships/hyperlink" Target="https://meteor.aihw.gov.au/RegistrationAuthority/6" TargetMode="External" Id="R86e99b8d5f8e4803" /><Relationship Type="http://schemas.openxmlformats.org/officeDocument/2006/relationships/hyperlink" Target="https://meteor.aihw.gov.au/content/694101" TargetMode="External" Id="R023eb74c75d8445b" /><Relationship Type="http://schemas.openxmlformats.org/officeDocument/2006/relationships/hyperlink" Target="https://meteor.aihw.gov.au/RegistrationAuthority/12" TargetMode="External" Id="Rc6b296cfc1ca4cc7" /><Relationship Type="http://schemas.openxmlformats.org/officeDocument/2006/relationships/hyperlink" Target="https://meteor.aihw.gov.au/RegistrationAuthority/6" TargetMode="External" Id="Rfc8b5bd61ea14f0e" /><Relationship Type="http://schemas.openxmlformats.org/officeDocument/2006/relationships/hyperlink" Target="https://meteor.aihw.gov.au/content/707502" TargetMode="External" Id="R480f372ff7414495" /><Relationship Type="http://schemas.openxmlformats.org/officeDocument/2006/relationships/hyperlink" Target="https://meteor.aihw.gov.au/RegistrationAuthority/12" TargetMode="External" Id="R29527cef2a374d4d" /><Relationship Type="http://schemas.openxmlformats.org/officeDocument/2006/relationships/hyperlink" Target="https://meteor.aihw.gov.au/RegistrationAuthority/6" TargetMode="External" Id="Racf671401c1449c1" /><Relationship Type="http://schemas.openxmlformats.org/officeDocument/2006/relationships/hyperlink" Target="https://meteor.aihw.gov.au/content/715320" TargetMode="External" Id="Rd83ccc15e3af4f91" /><Relationship Type="http://schemas.openxmlformats.org/officeDocument/2006/relationships/hyperlink" Target="https://meteor.aihw.gov.au/RegistrationAuthority/12" TargetMode="External" Id="Rf7703e2ab76e454b" /><Relationship Type="http://schemas.openxmlformats.org/officeDocument/2006/relationships/hyperlink" Target="https://meteor.aihw.gov.au/content/504652" TargetMode="External" Id="Rd84d638c86794510" /><Relationship Type="http://schemas.openxmlformats.org/officeDocument/2006/relationships/hyperlink" Target="https://meteor.aihw.gov.au/RegistrationAuthority/12" TargetMode="External" Id="Rdd7009642eae4ed7" /><Relationship Type="http://schemas.openxmlformats.org/officeDocument/2006/relationships/hyperlink" Target="https://meteor.aihw.gov.au/RegistrationAuthority/6" TargetMode="External" Id="R1f9c037adc6c40fa" /><Relationship Type="http://schemas.openxmlformats.org/officeDocument/2006/relationships/hyperlink" Target="https://meteor.aihw.gov.au/content/588983" TargetMode="External" Id="Re299263a69154b1e" /><Relationship Type="http://schemas.openxmlformats.org/officeDocument/2006/relationships/hyperlink" Target="https://meteor.aihw.gov.au/RegistrationAuthority/12" TargetMode="External" Id="Rd1682f903fce4e56" /><Relationship Type="http://schemas.openxmlformats.org/officeDocument/2006/relationships/hyperlink" Target="https://meteor.aihw.gov.au/RegistrationAuthority/6" TargetMode="External" Id="R8819a17eac894c48" /><Relationship Type="http://schemas.openxmlformats.org/officeDocument/2006/relationships/hyperlink" Target="https://meteor.aihw.gov.au/content/663909" TargetMode="External" Id="R8e8e0b3f25ea4857" /><Relationship Type="http://schemas.openxmlformats.org/officeDocument/2006/relationships/hyperlink" Target="https://meteor.aihw.gov.au/RegistrationAuthority/12" TargetMode="External" Id="R3774da7b62254d90" /><Relationship Type="http://schemas.openxmlformats.org/officeDocument/2006/relationships/hyperlink" Target="https://meteor.aihw.gov.au/RegistrationAuthority/6" TargetMode="External" Id="R8af9a7b4d9f84214" /><Relationship Type="http://schemas.openxmlformats.org/officeDocument/2006/relationships/hyperlink" Target="https://meteor.aihw.gov.au/content/686350" TargetMode="External" Id="R05b27efcd13a4e07" /><Relationship Type="http://schemas.openxmlformats.org/officeDocument/2006/relationships/hyperlink" Target="https://meteor.aihw.gov.au/RegistrationAuthority/12" TargetMode="External" Id="R2f3901edaaf7419b" /><Relationship Type="http://schemas.openxmlformats.org/officeDocument/2006/relationships/hyperlink" Target="https://meteor.aihw.gov.au/RegistrationAuthority/6" TargetMode="External" Id="R79a3c7adcd124eff" /><Relationship Type="http://schemas.openxmlformats.org/officeDocument/2006/relationships/hyperlink" Target="https://meteor.aihw.gov.au/content/687925" TargetMode="External" Id="Re694aaf8b7ed4cfa" /><Relationship Type="http://schemas.openxmlformats.org/officeDocument/2006/relationships/hyperlink" Target="https://meteor.aihw.gov.au/RegistrationAuthority/12" TargetMode="External" Id="Rf77447b711ba4e04" /><Relationship Type="http://schemas.openxmlformats.org/officeDocument/2006/relationships/hyperlink" Target="https://meteor.aihw.gov.au/RegistrationAuthority/6" TargetMode="External" Id="Rb9ee91017ea34c05" /><Relationship Type="http://schemas.openxmlformats.org/officeDocument/2006/relationships/hyperlink" Target="https://meteor.aihw.gov.au/content/717273" TargetMode="External" Id="R399f08ebb0f7467a" /><Relationship Type="http://schemas.openxmlformats.org/officeDocument/2006/relationships/hyperlink" Target="https://meteor.aihw.gov.au/RegistrationAuthority/12" TargetMode="External" Id="R5ae3653a386b4bca" /><Relationship Type="http://schemas.openxmlformats.org/officeDocument/2006/relationships/hyperlink" Target="https://meteor.aihw.gov.au/RegistrationAuthority/6" TargetMode="External" Id="R8f5cd1204b8548f6" /><Relationship Type="http://schemas.openxmlformats.org/officeDocument/2006/relationships/hyperlink" Target="https://meteor.aihw.gov.au/content/504659" TargetMode="External" Id="R1fd19ba7b2934cb4" /><Relationship Type="http://schemas.openxmlformats.org/officeDocument/2006/relationships/hyperlink" Target="https://meteor.aihw.gov.au/RegistrationAuthority/12" TargetMode="External" Id="R3b32fe8f8ad64ec8" /><Relationship Type="http://schemas.openxmlformats.org/officeDocument/2006/relationships/hyperlink" Target="https://meteor.aihw.gov.au/RegistrationAuthority/6" TargetMode="External" Id="R8d4aec1dce8e45e6" /><Relationship Type="http://schemas.openxmlformats.org/officeDocument/2006/relationships/hyperlink" Target="https://meteor.aihw.gov.au/content/588985" TargetMode="External" Id="R2d22989740194b0b" /><Relationship Type="http://schemas.openxmlformats.org/officeDocument/2006/relationships/hyperlink" Target="https://meteor.aihw.gov.au/RegistrationAuthority/12" TargetMode="External" Id="Ra307a01a368a49c9" /><Relationship Type="http://schemas.openxmlformats.org/officeDocument/2006/relationships/hyperlink" Target="https://meteor.aihw.gov.au/RegistrationAuthority/6" TargetMode="External" Id="R8ddb7a525c774394" /><Relationship Type="http://schemas.openxmlformats.org/officeDocument/2006/relationships/hyperlink" Target="https://meteor.aihw.gov.au/content/663913" TargetMode="External" Id="R78f85837fec54ad3" /><Relationship Type="http://schemas.openxmlformats.org/officeDocument/2006/relationships/hyperlink" Target="https://meteor.aihw.gov.au/RegistrationAuthority/12" TargetMode="External" Id="R5145e741d50e402b" /><Relationship Type="http://schemas.openxmlformats.org/officeDocument/2006/relationships/hyperlink" Target="https://meteor.aihw.gov.au/RegistrationAuthority/6" TargetMode="External" Id="R74cbb8164e504524" /><Relationship Type="http://schemas.openxmlformats.org/officeDocument/2006/relationships/hyperlink" Target="https://meteor.aihw.gov.au/content/686405" TargetMode="External" Id="R66fd0b16918e4f1d" /><Relationship Type="http://schemas.openxmlformats.org/officeDocument/2006/relationships/hyperlink" Target="https://meteor.aihw.gov.au/RegistrationAuthority/12" TargetMode="External" Id="R6df77fb68e0e4592" /><Relationship Type="http://schemas.openxmlformats.org/officeDocument/2006/relationships/hyperlink" Target="https://meteor.aihw.gov.au/RegistrationAuthority/6" TargetMode="External" Id="Ra37a7a2ea745429b" /><Relationship Type="http://schemas.openxmlformats.org/officeDocument/2006/relationships/hyperlink" Target="https://meteor.aihw.gov.au/content/687927" TargetMode="External" Id="R618d167c0a354127" /><Relationship Type="http://schemas.openxmlformats.org/officeDocument/2006/relationships/hyperlink" Target="https://meteor.aihw.gov.au/RegistrationAuthority/12" TargetMode="External" Id="R5e71b24db8df4c48" /><Relationship Type="http://schemas.openxmlformats.org/officeDocument/2006/relationships/hyperlink" Target="https://meteor.aihw.gov.au/RegistrationAuthority/6" TargetMode="External" Id="Rc1207ff9735345f4" /><Relationship Type="http://schemas.openxmlformats.org/officeDocument/2006/relationships/hyperlink" Target="https://meteor.aihw.gov.au/content/717275" TargetMode="External" Id="Rb339f22aed744ff3" /><Relationship Type="http://schemas.openxmlformats.org/officeDocument/2006/relationships/hyperlink" Target="https://meteor.aihw.gov.au/RegistrationAuthority/12" TargetMode="External" Id="R17ce955143f949ee" /><Relationship Type="http://schemas.openxmlformats.org/officeDocument/2006/relationships/hyperlink" Target="https://meteor.aihw.gov.au/RegistrationAuthority/6" TargetMode="External" Id="Rf0eb2f6b31744835" /></Relationships>
</file>

<file path=word/_rels/header1.xml.rels>&#65279;<?xml version="1.0" encoding="utf-8"?><Relationships xmlns="http://schemas.openxmlformats.org/package/2006/relationships"><Relationship Type="http://schemas.openxmlformats.org/officeDocument/2006/relationships/image" Target="/media/image.png" Id="R10ee5baa95814a0a" /></Relationships>
</file>