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b6fbb4d6d94b41" /></Relationships>
</file>

<file path=word/document.xml><?xml version="1.0" encoding="utf-8"?>
<w:document xmlns:r="http://schemas.openxmlformats.org/officeDocument/2006/relationships" xmlns:w="http://schemas.openxmlformats.org/wordprocessingml/2006/main">
  <w:body>
    <w:p>
      <w:pPr>
        <w:pStyle w:val="Title"/>
      </w:pPr>
      <w:r>
        <w:t>Patient—type of hearing loss,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hearing loss,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86938c93954fec">
              <w:r>
                <w:rPr>
                  <w:rStyle w:val="Hyperlink"/>
                  <w:color w:val="244061"/>
                </w:rPr>
                <w:t xml:space="preserve">Indigenous</w:t>
              </w:r>
            </w:hyperlink>
            <w:r>
              <w:rPr>
                <w:rStyle w:val="row-content"/>
                <w:color w:val="244061"/>
              </w:rPr>
              <w:t xml:space="preserve">, Superseded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Describes any hearing threshold response (using audiometry) outside the normal range, at any sound stimuli, in either ear." w:history="true" r:id="R7d6460d4760f42f7">
              <w:r>
                <w:rPr>
                  <w:rStyle w:val="Hyperlink"/>
                  <w:b/>
                </w:rPr>
                <w:t xml:space="preserve">hearing loss</w:t>
              </w:r>
            </w:hyperlink>
            <w:r>
              <w:rPr>
                <w:rStyle w:val="row-content-rich-text"/>
              </w:rPr>
              <w:t xml:space="preserve"> diagnosed in a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63d5b3116f41d3">
              <w:r>
                <w:rPr>
                  <w:rStyle w:val="Hyperlink"/>
                </w:rPr>
                <w:t xml:space="preserve">Patient—type of hearing loss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85a6a6ccc54a4b">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Describes any hearing threshold response (using audiometry) outside the normal range, at any sound stimuli, in either ear." w:history="true" r:id="Rd44c8652a41c46a1">
              <w:r>
                <w:rPr>
                  <w:rStyle w:val="Hyperlink"/>
                  <w:b/>
                </w:rPr>
                <w:t xml:space="preserve">hearing loss</w:t>
              </w:r>
            </w:hyperlink>
            <w:r>
              <w:rPr>
                <w:rStyle w:val="row-content-rich-text"/>
              </w:rPr>
              <w:t xml:space="preserve"> diagnosed in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f1b9e0a11740b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9a6258e6214c52">
              <w:r>
                <w:rPr>
                  <w:rStyle w:val="Hyperlink"/>
                </w:rPr>
                <w:t xml:space="preserve">Type of hearing loss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a2a8d637494bc1">
              <w:r>
                <w:rPr>
                  <w:rStyle w:val="Hyperlink"/>
                </w:rPr>
                <w:t xml:space="preserve">Type of hearing loss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e96713516b4787">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set representing type of </w:t>
            </w:r>
          </w:p>
          <w:p>
            <w:hyperlink w:tooltip="Describes any hearing threshold response (using audiometry) outside the normal range, at any sound stimuli, in either ear." w:history="true" r:id="R70932aa92a5347c7">
              <w:r>
                <w:rPr>
                  <w:rStyle w:val="Hyperlink"/>
                  <w:b/>
                </w:rPr>
                <w:t xml:space="preserve">hearing loss</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Conductive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Mixed (both conductive and 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Conductive</w:t>
            </w:r>
          </w:p>
          <w:p>
            <w:pPr>
              <w:spacing w:after="160"/>
            </w:pPr>
            <w:r>
              <w:rPr>
                <w:rStyle w:val="row-content-rich-text"/>
              </w:rPr>
              <w:t xml:space="preserve">A deviation of hearing threshold from normal associated with reduced conduction of sound through the outer ear, tympanic membrane (eardrum) or middle ear including ossicles (middle ear bones).</w:t>
            </w:r>
          </w:p>
          <w:p>
            <w:pPr>
              <w:spacing w:after="160"/>
            </w:pPr>
            <w:r>
              <w:rPr>
                <w:rStyle w:val="row-content-rich-text"/>
              </w:rPr>
              <w:t xml:space="preserve">CODE 2   Sensorineural</w:t>
            </w:r>
          </w:p>
          <w:p>
            <w:pPr>
              <w:spacing w:after="160"/>
            </w:pPr>
            <w:r>
              <w:rPr>
                <w:rStyle w:val="row-content-rich-text"/>
              </w:rPr>
              <w:t xml:space="preserve">A deviation of hearing threshold from the normal range attributable to problems in the inner ear or vestibulocochlear nerve.</w:t>
            </w:r>
          </w:p>
          <w:p>
            <w:pPr>
              <w:spacing w:after="160"/>
            </w:pPr>
            <w:r>
              <w:rPr>
                <w:rStyle w:val="row-content-rich-text"/>
              </w:rPr>
              <w:t xml:space="preserve">CODE 3   Mixed (both conductive and sensorineural)</w:t>
            </w:r>
          </w:p>
          <w:p>
            <w:pPr/>
            <w:r>
              <w:rPr>
                <w:rStyle w:val="row-content-rich-text"/>
              </w:rPr>
              <w:t xml:space="preserve">Use code 3 if patient has both conductive and sensorineural hearing loss.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f7249487d64e9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a393ced842854dea">
              <w:r>
                <w:rPr>
                  <w:rStyle w:val="Hyperlink"/>
                </w:rPr>
                <w:t xml:space="preserve">http://www.aihw.gov.au/publication-detail/?id=10737420423</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3f319b3a1649fb">
              <w:r>
                <w:rPr>
                  <w:rStyle w:val="Hyperlink"/>
                </w:rPr>
                <w:t xml:space="preserve">Patient—type of hearing loss, code N</w:t>
              </w:r>
            </w:hyperlink>
          </w:p>
          <w:p>
            <w:pPr>
              <w:spacing w:before="0" w:after="0"/>
            </w:pPr>
            <w:r>
              <w:rPr>
                <w:rStyle w:val="row-content"/>
                <w:color w:val="244061"/>
              </w:rPr>
              <w:t xml:space="preserve">       </w:t>
            </w:r>
            <w:hyperlink w:history="true" r:id="R422e30adc0a94eef">
              <w:r>
                <w:rPr>
                  <w:rStyle w:val="Hyperlink"/>
                  <w:color w:val="244061"/>
                </w:rPr>
                <w:t xml:space="preserve">Indigenous</w:t>
              </w:r>
            </w:hyperlink>
            <w:r>
              <w:rPr>
                <w:rStyle w:val="row-content"/>
                <w:color w:val="244061"/>
              </w:rPr>
              <w:t xml:space="preserve">, Standard 18/02/2015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ce309035024c69">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7c5ff8e258c2457a">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Valid where a 'yes' response to the type of hearing loss indicator data element is selected.</w:t>
            </w:r>
            <w:r>
              <w:br/>
            </w:r>
            <w:r>
              <w:br/>
            </w:r>
            <w:hyperlink w:history="true" r:id="R9a18992a73ad40a2">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04b337e5c4b54cc9">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p>
          <w:p>
            <w:r>
              <w:rPr>
                <w:rStyle w:val="row-content"/>
                <w:b/>
                <w:i/>
              </w:rPr>
              <w:t xml:space="preserve">Conditional obligation: </w:t>
            </w:r>
            <w:r>
              <w:rPr>
                <w:rStyle w:val="row-content"/>
              </w:rPr>
              <w:t xml:space="preserve">Valid where a 'yes' response to the type of hearing loss indicator data element is selected.</w:t>
            </w:r>
            <w:r>
              <w:br/>
            </w:r>
            <w:r>
              <w:br/>
            </w:r>
          </w:p>
        </w:tc>
      </w:tr>
    </w:tbl>
    <w:p/>
    <w:tbl>
      <w:tblPr>
        <w:tblStyle w:val="TableGrid"/>
        <w:tblW w:w="0" w:type="auto"/>
      </w:tblPr>
    </w:tbl>
    <w:p>
      <w:r>
        <w:br/>
      </w:r>
    </w:p>
    <w:sectPr>
      <w:footerReference xmlns:r="http://schemas.openxmlformats.org/officeDocument/2006/relationships" w:type="default" r:id="Rd39a90541b5144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bcaa2a3d534b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9a90541b51443f" /><Relationship Type="http://schemas.openxmlformats.org/officeDocument/2006/relationships/header" Target="/word/header1.xml" Id="R6c7c7d0d88814add" /><Relationship Type="http://schemas.openxmlformats.org/officeDocument/2006/relationships/settings" Target="/word/settings.xml" Id="Rb6952d84b7a44e8b" /><Relationship Type="http://schemas.openxmlformats.org/officeDocument/2006/relationships/styles" Target="/word/styles.xml" Id="R215709f8306b4959" /><Relationship Type="http://schemas.openxmlformats.org/officeDocument/2006/relationships/hyperlink" Target="https://meteor.aihw.gov.au/RegistrationAuthority/6" TargetMode="External" Id="Rc386938c93954fec" /><Relationship Type="http://schemas.openxmlformats.org/officeDocument/2006/relationships/hyperlink" Target="https://meteor.aihw.gov.au/content/530015" TargetMode="External" Id="R7d6460d4760f42f7" /><Relationship Type="http://schemas.openxmlformats.org/officeDocument/2006/relationships/hyperlink" Target="https://meteor.aihw.gov.au/content/504259" TargetMode="External" Id="Rd863d5b3116f41d3" /><Relationship Type="http://schemas.openxmlformats.org/officeDocument/2006/relationships/hyperlink" Target="https://meteor.aihw.gov.au/RegistrationAuthority/6" TargetMode="External" Id="R4185a6a6ccc54a4b" /><Relationship Type="http://schemas.openxmlformats.org/officeDocument/2006/relationships/hyperlink" Target="https://meteor.aihw.gov.au/content/530015" TargetMode="External" Id="Rd44c8652a41c46a1" /><Relationship Type="http://schemas.openxmlformats.org/officeDocument/2006/relationships/hyperlink" Target="https://meteor.aihw.gov.au/content/268959" TargetMode="External" Id="R3af1b9e0a11740b1" /><Relationship Type="http://schemas.openxmlformats.org/officeDocument/2006/relationships/hyperlink" Target="https://meteor.aihw.gov.au/content/504249" TargetMode="External" Id="R409a6258e6214c52" /><Relationship Type="http://schemas.openxmlformats.org/officeDocument/2006/relationships/hyperlink" Target="https://meteor.aihw.gov.au/content/497239" TargetMode="External" Id="R91a2a8d637494bc1" /><Relationship Type="http://schemas.openxmlformats.org/officeDocument/2006/relationships/hyperlink" Target="https://meteor.aihw.gov.au/RegistrationAuthority/6" TargetMode="External" Id="R05e96713516b4787" /><Relationship Type="http://schemas.openxmlformats.org/officeDocument/2006/relationships/hyperlink" Target="https://meteor.aihw.gov.au/content/530015" TargetMode="External" Id="R70932aa92a5347c7" /><Relationship Type="http://schemas.openxmlformats.org/officeDocument/2006/relationships/hyperlink" Target="https://meteor.aihw.gov.au/content/246013" TargetMode="External" Id="Rf5f7249487d64e9c" /><Relationship Type="http://schemas.openxmlformats.org/officeDocument/2006/relationships/hyperlink" Target="http://www.aihw.gov.au/publication-detail/?id=10737420423" TargetMode="External" Id="Ra393ced842854dea" /><Relationship Type="http://schemas.openxmlformats.org/officeDocument/2006/relationships/hyperlink" Target="https://meteor.aihw.gov.au/content/578397" TargetMode="External" Id="R0a3f319b3a1649fb" /><Relationship Type="http://schemas.openxmlformats.org/officeDocument/2006/relationships/hyperlink" Target="https://meteor.aihw.gov.au/RegistrationAuthority/6" TargetMode="External" Id="R422e30adc0a94eef" /><Relationship Type="http://schemas.openxmlformats.org/officeDocument/2006/relationships/hyperlink" Target="https://meteor.aihw.gov.au/content/496205" TargetMode="External" Id="Rfbce309035024c69" /><Relationship Type="http://schemas.openxmlformats.org/officeDocument/2006/relationships/hyperlink" Target="https://meteor.aihw.gov.au/RegistrationAuthority/6" TargetMode="External" Id="R7c5ff8e258c2457a" /><Relationship Type="http://schemas.openxmlformats.org/officeDocument/2006/relationships/hyperlink" Target="https://meteor.aihw.gov.au/content/577550" TargetMode="External" Id="R9a18992a73ad40a2" /><Relationship Type="http://schemas.openxmlformats.org/officeDocument/2006/relationships/hyperlink" Target="https://meteor.aihw.gov.au/RegistrationAuthority/6" TargetMode="External" Id="R04b337e5c4b54cc9" /></Relationships>
</file>

<file path=word/_rels/header1.xml.rels>&#65279;<?xml version="1.0" encoding="utf-8"?><Relationships xmlns="http://schemas.openxmlformats.org/package/2006/relationships"><Relationship Type="http://schemas.openxmlformats.org/officeDocument/2006/relationships/image" Target="/media/image.png" Id="Rb6bcaa2a3d534b22" /></Relationships>
</file>