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4f2f5fb4a744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1a65a0efa49d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43c3804397e8414c">
              <w:r>
                <w:rPr>
                  <w:rStyle w:val="Hyperlink"/>
                </w:rPr>
                <w:t xml:space="preserve">www.aihw.gov.au/WorkArea/DownloadAsset.aspx?id=6442472807&amp;libID=6442472788</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w:t>
            </w:r>
            <w:r>
              <w:rPr>
                <w:rStyle w:val="row-content-rich-text"/>
                <w:i/>
              </w:rPr>
              <w:t xml:space="preserv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 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AIHW NHMD does not include data on ACAT assessments.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a3386bc2f4990">
              <w:r>
                <w:rPr>
                  <w:rStyle w:val="Hyperlink"/>
                </w:rPr>
                <w:t xml:space="preserve">National Healthcare Agreement: PI 57: Hospital patient days used by those eligible and waiting for residential aged care, 2011 QS</w:t>
              </w:r>
            </w:hyperlink>
          </w:p>
          <w:p>
            <w:pPr>
              <w:spacing w:before="0" w:after="0"/>
            </w:pPr>
            <w:r>
              <w:rPr>
                <w:rStyle w:val="row-content"/>
                <w:color w:val="244061"/>
              </w:rPr>
              <w:t xml:space="preserve">       </w:t>
            </w:r>
            <w:hyperlink w:history="true" r:id="Rff2fe9d9fc00414f">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f1861040b80c4ef6">
              <w:r>
                <w:rPr>
                  <w:rStyle w:val="Hyperlink"/>
                </w:rPr>
                <w:t xml:space="preserve">National Healthcare Agreement: PI 27-Number of hospital patient days used by those eligible and waiting for residential aged care, 2013 QS</w:t>
              </w:r>
            </w:hyperlink>
          </w:p>
          <w:p>
            <w:pPr>
              <w:spacing w:before="0" w:after="0"/>
            </w:pPr>
            <w:r>
              <w:rPr>
                <w:rStyle w:val="row-content"/>
                <w:color w:val="244061"/>
              </w:rPr>
              <w:t xml:space="preserve">       </w:t>
            </w:r>
            <w:hyperlink w:history="true" r:id="R02f6970262ba461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a5f1c2ce05c4eb7">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c8ecd1d1c1204cc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b0ec7b72498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4be01b0a9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ec7b724984f50" /><Relationship Type="http://schemas.openxmlformats.org/officeDocument/2006/relationships/header" Target="/word/header1.xml" Id="R534e8b49d7ba4301" /><Relationship Type="http://schemas.openxmlformats.org/officeDocument/2006/relationships/settings" Target="/word/settings.xml" Id="R97c44649de3a4c15" /><Relationship Type="http://schemas.openxmlformats.org/officeDocument/2006/relationships/styles" Target="/word/styles.xml" Id="R267741ea03b84bae" /><Relationship Type="http://schemas.openxmlformats.org/officeDocument/2006/relationships/hyperlink" Target="https://meteor.aihw.gov.au/RegistrationAuthority/12" TargetMode="External" Id="Rda11a65a0efa49d2" /><Relationship Type="http://schemas.openxmlformats.org/officeDocument/2006/relationships/numbering" Target="/word/numbering.xml" Id="R99c4559067d34158" /><Relationship Type="http://schemas.openxmlformats.org/officeDocument/2006/relationships/hyperlink" Target="http://www.aihw.gov.au/WorkArea/DownloadAsset.aspx?id=6442472807&amp;amp;libID=6442472788" TargetMode="External" Id="R43c3804397e8414c" /><Relationship Type="http://schemas.openxmlformats.org/officeDocument/2006/relationships/hyperlink" Target="https://meteor.aihw.gov.au/content/448905" TargetMode="External" Id="R348a3386bc2f4990" /><Relationship Type="http://schemas.openxmlformats.org/officeDocument/2006/relationships/hyperlink" Target="https://meteor.aihw.gov.au/RegistrationAuthority/12" TargetMode="External" Id="Rff2fe9d9fc00414f" /><Relationship Type="http://schemas.openxmlformats.org/officeDocument/2006/relationships/hyperlink" Target="https://meteor.aihw.gov.au/content/507461" TargetMode="External" Id="Rf1861040b80c4ef6" /><Relationship Type="http://schemas.openxmlformats.org/officeDocument/2006/relationships/hyperlink" Target="https://meteor.aihw.gov.au/RegistrationAuthority/12" TargetMode="External" Id="R02f6970262ba4611" /><Relationship Type="http://schemas.openxmlformats.org/officeDocument/2006/relationships/hyperlink" Target="https://meteor.aihw.gov.au/content/435897" TargetMode="External" Id="R7a5f1c2ce05c4eb7" /><Relationship Type="http://schemas.openxmlformats.org/officeDocument/2006/relationships/hyperlink" Target="https://meteor.aihw.gov.au/RegistrationAuthority/12" TargetMode="External" Id="Rc8ecd1d1c1204cc2" /></Relationships>
</file>

<file path=word/_rels/header1.xml.rels>&#65279;<?xml version="1.0" encoding="utf-8"?><Relationships xmlns="http://schemas.openxmlformats.org/package/2006/relationships"><Relationship Type="http://schemas.openxmlformats.org/officeDocument/2006/relationships/image" Target="/media/image.png" Id="Rfb84be01b0a94b08" /></Relationships>
</file>