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e2a4abbec41b9" /></Relationships>
</file>

<file path=word/document.xml><?xml version="1.0" encoding="utf-8"?>
<w:document xmlns:r="http://schemas.openxmlformats.org/officeDocument/2006/relationships" xmlns:w="http://schemas.openxmlformats.org/wordprocessingml/2006/main">
  <w:body>
    <w:p>
      <w:pPr>
        <w:pStyle w:val="Title"/>
      </w:pPr>
      <w:r>
        <w:t>Informal carer—age range,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carer—age range,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group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4e99e9bd1453a">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705cb4f047234ed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the carer's completed age in years, at the time of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2e247cd4d54313">
              <w:r>
                <w:rPr>
                  <w:rStyle w:val="Hyperlink"/>
                </w:rPr>
                <w:t xml:space="preserve">Informal carer—age range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890878378e42f4">
              <w:r>
                <w:rPr>
                  <w:rStyle w:val="Hyperlink"/>
                </w:rPr>
                <w:t xml:space="preserve">Carer age range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15–24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collected for the informal carer and is only reported in relation to service users that have an informal carer.</w:t>
            </w:r>
          </w:p>
          <w:p>
            <w:pPr/>
            <w:r>
              <w:rPr>
                <w:rStyle w:val="row-content-rich-text"/>
              </w:rPr>
              <w:t xml:space="preserve">A service user may have more than one family member or friend providing them with care and assistance. In such circumstances, this data element relates to the carer who is identified as providing the most significant care and assistance. It is recognised that two or more people may equally share the caring role (e.g. mother and father) however, for the purposes of the Disability Services National Minimum Data Set, characteristics are only requested for one of these carers. The expressed views of the service user and/or their carer or significant other should be used as the basis for determining which carer should be considered to be the main carer in this regard.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asking the person about the age of their carer it is considered more appropriate to ask about broad age groups rather than actual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Disability Services National Minimum Data Set: data guide,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7ccfc9cd954129">
              <w:r>
                <w:rPr>
                  <w:rStyle w:val="Hyperlink"/>
                </w:rPr>
                <w:t xml:space="preserve">Person—age group, NDA code N</w:t>
              </w:r>
            </w:hyperlink>
          </w:p>
          <w:p>
            <w:pPr>
              <w:spacing w:before="0" w:after="0"/>
            </w:pPr>
            <w:r>
              <w:rPr>
                <w:rStyle w:val="row-content"/>
                <w:color w:val="244061"/>
              </w:rPr>
              <w:t xml:space="preserve">       </w:t>
            </w:r>
            <w:hyperlink w:history="true" r:id="R6616d84575e14ad5">
              <w:r>
                <w:rPr>
                  <w:rStyle w:val="Hyperlink"/>
                  <w:color w:val="244061"/>
                </w:rPr>
                <w:t xml:space="preserve">Community Services (retired)</w:t>
              </w:r>
            </w:hyperlink>
            <w:r>
              <w:rPr>
                <w:rStyle w:val="row-content"/>
                <w:color w:val="244061"/>
              </w:rPr>
              <w:t xml:space="preserve">, Superseded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8d4fdfa5ee4397">
              <w:r>
                <w:rPr>
                  <w:rStyle w:val="Hyperlink"/>
                </w:rPr>
                <w:t xml:space="preserve">Disability Services NMDS 2012-14</w:t>
              </w:r>
            </w:hyperlink>
          </w:p>
          <w:p>
            <w:pPr>
              <w:spacing w:before="0" w:after="0"/>
            </w:pPr>
            <w:r>
              <w:rPr>
                <w:rStyle w:val="row-content"/>
                <w:color w:val="244061"/>
              </w:rPr>
              <w:t xml:space="preserve">       </w:t>
            </w:r>
            <w:hyperlink w:history="true" r:id="Ra534fa29203f416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1adadd9a5170480e">
              <w:r>
                <w:rPr>
                  <w:rStyle w:val="Hyperlink"/>
                </w:rPr>
                <w:t xml:space="preserve">service users</w:t>
              </w:r>
            </w:hyperlink>
            <w:r>
              <w:rPr>
                <w:rStyle w:val="row-content"/>
              </w:rPr>
              <w:t xml:space="preserve"> that have a carer (</w:t>
            </w:r>
            <w:hyperlink w:history="true" r:id="Rddd0a33faede42e0">
              <w:r>
                <w:rPr>
                  <w:rStyle w:val="Hyperlink"/>
                </w:rPr>
                <w:t xml:space="preserve">Person—Informal carer existence indicator</w:t>
              </w:r>
            </w:hyperlink>
            <w:r>
              <w:rPr>
                <w:rStyle w:val="row-content"/>
              </w:rPr>
              <w:t xml:space="preserve">, code N = 1).</w:t>
            </w:r>
          </w:p>
          <w:p>
            <w:r>
              <w:br/>
            </w:r>
            <w:r>
              <w:br/>
            </w:r>
            <w:hyperlink w:history="true" r:id="R916e6693147d4d73">
              <w:r>
                <w:rPr>
                  <w:rStyle w:val="Hyperlink"/>
                </w:rPr>
                <w:t xml:space="preserve">Disability Services NMDS 2014-15</w:t>
              </w:r>
            </w:hyperlink>
          </w:p>
          <w:p>
            <w:pPr>
              <w:spacing w:before="0" w:after="0"/>
            </w:pPr>
            <w:r>
              <w:rPr>
                <w:rStyle w:val="row-content"/>
                <w:color w:val="244061"/>
              </w:rPr>
              <w:t xml:space="preserve">       </w:t>
            </w:r>
            <w:hyperlink w:history="true" r:id="R1de74108e1ce40d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should only be reported in relation to </w:t>
            </w:r>
            <w:hyperlink w:history="true" r:id="R7c320e7352c8498d">
              <w:r>
                <w:rPr>
                  <w:rStyle w:val="Hyperlink"/>
                </w:rPr>
                <w:t xml:space="preserve">service users</w:t>
              </w:r>
            </w:hyperlink>
            <w:r>
              <w:rPr>
                <w:rStyle w:val="row-content"/>
              </w:rPr>
              <w:t xml:space="preserve"> that have a carer (</w:t>
            </w:r>
            <w:hyperlink w:history="true" r:id="R5a4c9028b1ea4c7e">
              <w:r>
                <w:rPr>
                  <w:rStyle w:val="Hyperlink"/>
                </w:rPr>
                <w:t xml:space="preserve">Person—Informal carer existence indicator</w:t>
              </w:r>
            </w:hyperlink>
            <w:r>
              <w:rPr>
                <w:rStyle w:val="row-content"/>
              </w:rPr>
              <w:t xml:space="preserve">, code N = 1).</w:t>
            </w:r>
          </w:p>
          <w:p>
            <w:r>
              <w:br/>
            </w:r>
            <w:r>
              <w:br/>
            </w:r>
            <w:hyperlink w:history="true" r:id="Ra9a6d6b4f2ca4ddc">
              <w:r>
                <w:rPr>
                  <w:rStyle w:val="Hyperlink"/>
                </w:rPr>
                <w:t xml:space="preserve">Disability Services NMDS 2015–16</w:t>
              </w:r>
            </w:hyperlink>
          </w:p>
          <w:p>
            <w:pPr>
              <w:spacing w:before="0" w:after="0"/>
            </w:pPr>
            <w:r>
              <w:rPr>
                <w:rStyle w:val="row-content"/>
                <w:color w:val="244061"/>
              </w:rPr>
              <w:t xml:space="preserve">       </w:t>
            </w:r>
            <w:hyperlink w:history="true" r:id="Ra92acaa9c69d41b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245a4bc9ae284da5">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ced1b6948c394c05">
              <w:r>
                <w:rPr>
                  <w:rStyle w:val="Hyperlink"/>
                  <w:b/>
                </w:rPr>
                <w:t xml:space="preserve">informal carer</w:t>
              </w:r>
            </w:hyperlink>
            <w:r>
              <w:rPr>
                <w:rStyle w:val="row-content"/>
              </w:rPr>
              <w:t xml:space="preserve"> ('</w:t>
            </w:r>
            <w:hyperlink w:history="true" r:id="R307f63d2e9184fe6">
              <w:r>
                <w:rPr>
                  <w:rStyle w:val="Hyperlink"/>
                </w:rPr>
                <w:t xml:space="preserve">Person—Informal carer existence indicator</w:t>
              </w:r>
            </w:hyperlink>
            <w:r>
              <w:rPr>
                <w:rStyle w:val="row-content"/>
              </w:rPr>
              <w:t xml:space="preserve">', code N = 1).</w:t>
            </w:r>
          </w:p>
          <w:p>
            <w:r>
              <w:br/>
            </w:r>
            <w:r>
              <w:br/>
            </w:r>
            <w:hyperlink w:history="true" r:id="Rd98cc301d4c7402b">
              <w:r>
                <w:rPr>
                  <w:rStyle w:val="Hyperlink"/>
                </w:rPr>
                <w:t xml:space="preserve">Disability Services NMDS 2016–17</w:t>
              </w:r>
            </w:hyperlink>
          </w:p>
          <w:p>
            <w:pPr>
              <w:spacing w:before="0" w:after="0"/>
            </w:pPr>
            <w:r>
              <w:rPr>
                <w:rStyle w:val="row-content"/>
                <w:color w:val="244061"/>
              </w:rPr>
              <w:t xml:space="preserve">       </w:t>
            </w:r>
            <w:hyperlink w:history="true" r:id="Rd5cfe060a0e9439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a12adfe0d1f74e3c">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ec1cc92d370342e4">
              <w:r>
                <w:rPr>
                  <w:rStyle w:val="Hyperlink"/>
                  <w:b/>
                </w:rPr>
                <w:t xml:space="preserve">informal carer</w:t>
              </w:r>
            </w:hyperlink>
            <w:r>
              <w:rPr>
                <w:rStyle w:val="row-content"/>
              </w:rPr>
              <w:t xml:space="preserve"> ('</w:t>
            </w:r>
            <w:hyperlink w:history="true" r:id="R40d9a940a7444507">
              <w:r>
                <w:rPr>
                  <w:rStyle w:val="Hyperlink"/>
                </w:rPr>
                <w:t xml:space="preserve">Person—informal carer existence indicator, code N</w:t>
              </w:r>
            </w:hyperlink>
            <w:r>
              <w:rPr>
                <w:rStyle w:val="row-content"/>
              </w:rPr>
              <w:t xml:space="preserve">', with a value of 1).</w:t>
            </w:r>
          </w:p>
          <w:p>
            <w:r>
              <w:br/>
            </w:r>
            <w:r>
              <w:br/>
            </w:r>
            <w:hyperlink w:history="true" r:id="Rd3b57d3223744ba8">
              <w:r>
                <w:rPr>
                  <w:rStyle w:val="Hyperlink"/>
                </w:rPr>
                <w:t xml:space="preserve">Disability Services NMDS 2017–18</w:t>
              </w:r>
            </w:hyperlink>
          </w:p>
          <w:p>
            <w:pPr>
              <w:spacing w:before="0" w:after="0"/>
            </w:pPr>
            <w:r>
              <w:rPr>
                <w:rStyle w:val="row-content"/>
                <w:color w:val="244061"/>
              </w:rPr>
              <w:t xml:space="preserve">       </w:t>
            </w:r>
            <w:hyperlink w:history="true" r:id="R69041d29bfc74490">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4afe8c258254e73">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908e11285eac4897">
              <w:r>
                <w:rPr>
                  <w:rStyle w:val="Hyperlink"/>
                  <w:b/>
                </w:rPr>
                <w:t xml:space="preserve">informal carer</w:t>
              </w:r>
            </w:hyperlink>
            <w:r>
              <w:rPr>
                <w:rStyle w:val="row-content"/>
              </w:rPr>
              <w:t xml:space="preserve"> (</w:t>
            </w:r>
            <w:hyperlink w:history="true" r:id="R88fca3d407d44804">
              <w:r>
                <w:rPr>
                  <w:rStyle w:val="Hyperlink"/>
                </w:rPr>
                <w:t xml:space="preserve">Person—informal carer existence indicator, yes/no/not stated/inadequately described code N</w:t>
              </w:r>
            </w:hyperlink>
            <w:r>
              <w:rPr>
                <w:rStyle w:val="row-content"/>
              </w:rPr>
              <w:t xml:space="preserve">), with a value of 1).</w:t>
            </w:r>
          </w:p>
          <w:p>
            <w:r>
              <w:br/>
            </w:r>
            <w:r>
              <w:br/>
            </w:r>
            <w:hyperlink w:history="true" r:id="R2f44aaa6ce96410a">
              <w:r>
                <w:rPr>
                  <w:rStyle w:val="Hyperlink"/>
                </w:rPr>
                <w:t xml:space="preserve">Disability Services NMDS 2018–19</w:t>
              </w:r>
            </w:hyperlink>
          </w:p>
          <w:p>
            <w:pPr>
              <w:spacing w:before="0" w:after="0"/>
            </w:pPr>
            <w:r>
              <w:rPr>
                <w:rStyle w:val="row-content"/>
                <w:color w:val="244061"/>
              </w:rPr>
              <w:t xml:space="preserve">       </w:t>
            </w:r>
            <w:hyperlink w:history="true" r:id="R41bce1ce4d964812">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31057b90ee354616">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6214d8e9519c437c">
              <w:r>
                <w:rPr>
                  <w:rStyle w:val="Hyperlink"/>
                  <w:b/>
                </w:rPr>
                <w:t xml:space="preserve">informal carer</w:t>
              </w:r>
            </w:hyperlink>
            <w:r>
              <w:rPr>
                <w:rStyle w:val="row-content"/>
              </w:rPr>
              <w:t xml:space="preserve"> (</w:t>
            </w:r>
            <w:hyperlink w:history="true" r:id="R71770ee3b0c8416b">
              <w:r>
                <w:rPr>
                  <w:rStyle w:val="Hyperlink"/>
                </w:rPr>
                <w:t xml:space="preserve">Person—informal carer existence indicator, yes/no/not stated/inadequately described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0f07bf1689c2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535f25c74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7bf1689c24dea" /><Relationship Type="http://schemas.openxmlformats.org/officeDocument/2006/relationships/header" Target="/word/header1.xml" Id="Re1055049b7ca4d02" /><Relationship Type="http://schemas.openxmlformats.org/officeDocument/2006/relationships/settings" Target="/word/settings.xml" Id="Rcb82f5ca703848af" /><Relationship Type="http://schemas.openxmlformats.org/officeDocument/2006/relationships/styles" Target="/word/styles.xml" Id="Rf716616bde0f46b8" /><Relationship Type="http://schemas.openxmlformats.org/officeDocument/2006/relationships/hyperlink" Target="https://meteor.aihw.gov.au/RegistrationAuthority/1" TargetMode="External" Id="R61e4e99e9bd1453a" /><Relationship Type="http://schemas.openxmlformats.org/officeDocument/2006/relationships/hyperlink" Target="https://meteor.aihw.gov.au/RegistrationAuthority/16" TargetMode="External" Id="R705cb4f047234edf" /><Relationship Type="http://schemas.openxmlformats.org/officeDocument/2006/relationships/hyperlink" Target="https://meteor.aihw.gov.au/content/505839" TargetMode="External" Id="R5a2e247cd4d54313" /><Relationship Type="http://schemas.openxmlformats.org/officeDocument/2006/relationships/hyperlink" Target="https://meteor.aihw.gov.au/content/323748" TargetMode="External" Id="R05890878378e42f4" /><Relationship Type="http://schemas.openxmlformats.org/officeDocument/2006/relationships/hyperlink" Target="https://meteor.aihw.gov.au/content/386423" TargetMode="External" Id="Rc17ccfc9cd954129" /><Relationship Type="http://schemas.openxmlformats.org/officeDocument/2006/relationships/hyperlink" Target="https://meteor.aihw.gov.au/RegistrationAuthority/1" TargetMode="External" Id="R6616d84575e14ad5" /><Relationship Type="http://schemas.openxmlformats.org/officeDocument/2006/relationships/hyperlink" Target="https://meteor.aihw.gov.au/content/461640" TargetMode="External" Id="Re78d4fdfa5ee4397" /><Relationship Type="http://schemas.openxmlformats.org/officeDocument/2006/relationships/hyperlink" Target="https://meteor.aihw.gov.au/RegistrationAuthority/1" TargetMode="External" Id="Ra534fa29203f416b" /><Relationship Type="http://schemas.openxmlformats.org/officeDocument/2006/relationships/hyperlink" Target="https://meteor.aihw.gov.au/content/502689" TargetMode="External" Id="R1adadd9a5170480e" /><Relationship Type="http://schemas.openxmlformats.org/officeDocument/2006/relationships/hyperlink" Target="https://meteor.aihw.gov.au/content/320939" TargetMode="External" Id="Rddd0a33faede42e0" /><Relationship Type="http://schemas.openxmlformats.org/officeDocument/2006/relationships/hyperlink" Target="https://meteor.aihw.gov.au/content/569749" TargetMode="External" Id="R916e6693147d4d73" /><Relationship Type="http://schemas.openxmlformats.org/officeDocument/2006/relationships/hyperlink" Target="https://meteor.aihw.gov.au/RegistrationAuthority/16" TargetMode="External" Id="R1de74108e1ce40db" /><Relationship Type="http://schemas.openxmlformats.org/officeDocument/2006/relationships/hyperlink" Target="https://meteor.aihw.gov.au/content/502689" TargetMode="External" Id="R7c320e7352c8498d" /><Relationship Type="http://schemas.openxmlformats.org/officeDocument/2006/relationships/hyperlink" Target="https://meteor.aihw.gov.au/content/320939" TargetMode="External" Id="R5a4c9028b1ea4c7e" /><Relationship Type="http://schemas.openxmlformats.org/officeDocument/2006/relationships/hyperlink" Target="https://meteor.aihw.gov.au/content/617391" TargetMode="External" Id="Ra9a6d6b4f2ca4ddc" /><Relationship Type="http://schemas.openxmlformats.org/officeDocument/2006/relationships/hyperlink" Target="https://meteor.aihw.gov.au/RegistrationAuthority/16" TargetMode="External" Id="Ra92acaa9c69d41bc" /><Relationship Type="http://schemas.openxmlformats.org/officeDocument/2006/relationships/hyperlink" Target="https://meteor.aihw.gov.au/content/502689" TargetMode="External" Id="R245a4bc9ae284da5" /><Relationship Type="http://schemas.openxmlformats.org/officeDocument/2006/relationships/hyperlink" Target="https://meteor.aihw.gov.au/content/353420" TargetMode="External" Id="Rced1b6948c394c05" /><Relationship Type="http://schemas.openxmlformats.org/officeDocument/2006/relationships/hyperlink" Target="https://meteor.aihw.gov.au/content/320939" TargetMode="External" Id="R307f63d2e9184fe6" /><Relationship Type="http://schemas.openxmlformats.org/officeDocument/2006/relationships/hyperlink" Target="https://meteor.aihw.gov.au/content/637867" TargetMode="External" Id="Rd98cc301d4c7402b" /><Relationship Type="http://schemas.openxmlformats.org/officeDocument/2006/relationships/hyperlink" Target="https://meteor.aihw.gov.au/RegistrationAuthority/16" TargetMode="External" Id="Rd5cfe060a0e9439e" /><Relationship Type="http://schemas.openxmlformats.org/officeDocument/2006/relationships/hyperlink" Target="https://meteor.aihw.gov.au/content/502689" TargetMode="External" Id="Ra12adfe0d1f74e3c" /><Relationship Type="http://schemas.openxmlformats.org/officeDocument/2006/relationships/hyperlink" Target="https://meteor.aihw.gov.au/content/353420" TargetMode="External" Id="Rec1cc92d370342e4" /><Relationship Type="http://schemas.openxmlformats.org/officeDocument/2006/relationships/hyperlink" Target="https://meteor.aihw.gov.au/content/621393" TargetMode="External" Id="R40d9a940a7444507" /><Relationship Type="http://schemas.openxmlformats.org/officeDocument/2006/relationships/hyperlink" Target="https://meteor.aihw.gov.au/content/664954" TargetMode="External" Id="Rd3b57d3223744ba8" /><Relationship Type="http://schemas.openxmlformats.org/officeDocument/2006/relationships/hyperlink" Target="https://meteor.aihw.gov.au/RegistrationAuthority/16" TargetMode="External" Id="R69041d29bfc74490" /><Relationship Type="http://schemas.openxmlformats.org/officeDocument/2006/relationships/hyperlink" Target="https://meteor.aihw.gov.au/content/502689" TargetMode="External" Id="Rd4afe8c258254e73" /><Relationship Type="http://schemas.openxmlformats.org/officeDocument/2006/relationships/hyperlink" Target="https://meteor.aihw.gov.au/content/353420" TargetMode="External" Id="R908e11285eac4897" /><Relationship Type="http://schemas.openxmlformats.org/officeDocument/2006/relationships/hyperlink" Target="https://meteor.aihw.gov.au/content/621393" TargetMode="External" Id="R88fca3d407d44804" /><Relationship Type="http://schemas.openxmlformats.org/officeDocument/2006/relationships/hyperlink" Target="https://meteor.aihw.gov.au/content/698074" TargetMode="External" Id="R2f44aaa6ce96410a" /><Relationship Type="http://schemas.openxmlformats.org/officeDocument/2006/relationships/hyperlink" Target="https://meteor.aihw.gov.au/RegistrationAuthority/16" TargetMode="External" Id="R41bce1ce4d964812" /><Relationship Type="http://schemas.openxmlformats.org/officeDocument/2006/relationships/hyperlink" Target="https://meteor.aihw.gov.au/content/502689" TargetMode="External" Id="R31057b90ee354616" /><Relationship Type="http://schemas.openxmlformats.org/officeDocument/2006/relationships/hyperlink" Target="https://meteor.aihw.gov.au/content/353420" TargetMode="External" Id="R6214d8e9519c437c" /><Relationship Type="http://schemas.openxmlformats.org/officeDocument/2006/relationships/hyperlink" Target="https://meteor.aihw.gov.au/content/621393" TargetMode="External" Id="R71770ee3b0c8416b" /></Relationships>
</file>

<file path=word/_rels/header1.xml.rels>&#65279;<?xml version="1.0" encoding="utf-8"?><Relationships xmlns="http://schemas.openxmlformats.org/package/2006/relationships"><Relationship Type="http://schemas.openxmlformats.org/officeDocument/2006/relationships/image" Target="/media/image.png" Id="Rd35535f25c744a94" /></Relationships>
</file>