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53d9d3b8c44e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online chat sessions conducted with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online chat sessions conducted with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db663499642c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e77e2f1c198445ce">
              <w:r>
                <w:rPr>
                  <w:rStyle w:val="Hyperlink"/>
                  <w:b/>
                </w:rPr>
                <w:t xml:space="preserve">online chat sessions</w:t>
              </w:r>
            </w:hyperlink>
            <w:r>
              <w:rPr>
                <w:rStyle w:val="row-content-rich-text"/>
              </w:rPr>
              <w:t xml:space="preserve"> conducted with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3b7586b09f4b0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2238b4f49544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779bda46dd40fd">
              <w:r>
                <w:rPr>
                  <w:rStyle w:val="Hyperlink"/>
                </w:rPr>
                <w:t xml:space="preserve">Number of online chat sessions conducted with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online chat sessions conducted with clients.</w:t>
            </w:r>
          </w:p>
          <w:p>
            <w:pPr/>
            <w:r>
              <w:rPr>
                <w:rStyle w:val="row-content-rich-text"/>
              </w:rPr>
              <w:t xml:space="preserve">Online chat sessions are any kind of communication over the Internet that offer a real-time direct transmission of text-based messages from sender to receiver, hence the delay for visual access to the sent message shall not hamper the flow of communications in any of the directions.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ec2793a65c47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083d6dddb24c10">
              <w:r>
                <w:rPr>
                  <w:rStyle w:val="Hyperlink"/>
                </w:rPr>
                <w:t xml:space="preserve">Service provider organisation—number of online chat sessions conducted with clients, total N[NNNN]</w:t>
              </w:r>
            </w:hyperlink>
          </w:p>
          <w:p>
            <w:pPr>
              <w:spacing w:before="0" w:after="0"/>
            </w:pPr>
            <w:r>
              <w:rPr>
                <w:rStyle w:val="row-content"/>
                <w:color w:val="244061"/>
              </w:rPr>
              <w:t xml:space="preserve">       </w:t>
            </w:r>
            <w:hyperlink w:history="true" r:id="R8ebf344b61a24a9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1140874bbb9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4726068f4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40874bbb94dab" /><Relationship Type="http://schemas.openxmlformats.org/officeDocument/2006/relationships/header" Target="/word/header1.xml" Id="R9d3de243bef344e1" /><Relationship Type="http://schemas.openxmlformats.org/officeDocument/2006/relationships/settings" Target="/word/settings.xml" Id="R6c99ee0c2e9f4622" /><Relationship Type="http://schemas.openxmlformats.org/officeDocument/2006/relationships/styles" Target="/word/styles.xml" Id="R686dec34b34c4a7d" /><Relationship Type="http://schemas.openxmlformats.org/officeDocument/2006/relationships/hyperlink" Target="https://meteor.aihw.gov.au/RegistrationAuthority/12" TargetMode="External" Id="R64cdb663499642c9" /><Relationship Type="http://schemas.openxmlformats.org/officeDocument/2006/relationships/hyperlink" Target="https://meteor.aihw.gov.au/content/518931" TargetMode="External" Id="Re77e2f1c198445ce" /><Relationship Type="http://schemas.openxmlformats.org/officeDocument/2006/relationships/hyperlink" Target="https://meteor.aihw.gov.au/content/269022" TargetMode="External" Id="Rc93b7586b09f4b0b" /><Relationship Type="http://schemas.openxmlformats.org/officeDocument/2006/relationships/hyperlink" Target="https://meteor.aihw.gov.au/content/281131" TargetMode="External" Id="Ra32238b4f495444e" /><Relationship Type="http://schemas.openxmlformats.org/officeDocument/2006/relationships/hyperlink" Target="https://meteor.aihw.gov.au/content/497346" TargetMode="External" Id="R47779bda46dd40fd" /><Relationship Type="http://schemas.openxmlformats.org/officeDocument/2006/relationships/hyperlink" Target="https://meteor.aihw.gov.au/content/274661" TargetMode="External" Id="Ra4ec2793a65c4717" /><Relationship Type="http://schemas.openxmlformats.org/officeDocument/2006/relationships/hyperlink" Target="https://meteor.aihw.gov.au/content/497353" TargetMode="External" Id="R20083d6dddb24c10" /><Relationship Type="http://schemas.openxmlformats.org/officeDocument/2006/relationships/hyperlink" Target="https://meteor.aihw.gov.au/RegistrationAuthority/12" TargetMode="External" Id="R8ebf344b61a24a97" /></Relationships>
</file>

<file path=word/_rels/header1.xml.rels>&#65279;<?xml version="1.0" encoding="utf-8"?><Relationships xmlns="http://schemas.openxmlformats.org/package/2006/relationships"><Relationship Type="http://schemas.openxmlformats.org/officeDocument/2006/relationships/image" Target="/media/image.png" Id="Rdac4726068f44fbb" /></Relationships>
</file>