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6e3576db304b6d" /></Relationships>
</file>

<file path=word/document.xml><?xml version="1.0" encoding="utf-8"?>
<w:document xmlns:r="http://schemas.openxmlformats.org/officeDocument/2006/relationships" xmlns:w="http://schemas.openxmlformats.org/wordprocessingml/2006/main">
  <w:body>
    <w:p>
      <w:pPr>
        <w:pStyle w:val="Title"/>
      </w:pPr>
      <w:r>
        <w:t>Non-admitted patient aggregate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aggregate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77d45dd954dba">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aggregate</w:t>
            </w:r>
            <w:r>
              <w:rPr>
                <w:rStyle w:val="row-content-rich-text"/>
                <w:b/>
              </w:rPr>
              <w:t xml:space="preserve"> </w:t>
            </w:r>
            <w:r>
              <w:rPr>
                <w:rStyle w:val="row-content-rich-text"/>
              </w:rPr>
              <w:t xml:space="preserve">DSS is outpatient clinic service events involving non-admitted patients in activity based funded public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classified to a Tier 2 Clinic structure are included in the DSS.</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 </w:t>
            </w:r>
            <w:r>
              <w:rPr>
                <w:rStyle w:val="row-content-rich-text"/>
                <w:b/>
              </w:rPr>
              <w:t xml:space="preserve">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rPr>
                <w:rStyle w:val="row-content-rich-text"/>
              </w:rPr>
              <w:t xml:space="preserve"> Admitted Patient Care, Admitted Patient Mental Health Care, Alcohol and Other Drug Treatment Services, Non-admitted Patient Emergency Department Care, e.g. all outpatient clinic services provided to admitted patients are excluded;</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may have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may have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 in the NAP ABF DSS.</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in the DSS.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In accordance with Recommendation 6,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Medicare Benefits Schedule [MBS]) for the non-admitted clinic. </w:t>
            </w:r>
          </w:p>
          <w:p>
            <w:pPr/>
            <w:r>
              <w:rPr>
                <w:rStyle w:val="row-content-rich-text"/>
              </w:rPr>
              <w:t xml:space="preserve">10. For activity based funding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c87806f8474108">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cdfbb9d4c6314b31">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3ed8d058f481f">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caeef9d574996">
                    <w:r>
                      <w:rPr>
                        <w:rStyle w:val="Hyperlink"/>
                      </w:rPr>
                      <w:t xml:space="preserve">Establishment—number of non-admitted patient service events,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38b775ac8412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207b552d84b08">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411fb9ee7b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e03eae310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11fb9ee7b4919" /><Relationship Type="http://schemas.openxmlformats.org/officeDocument/2006/relationships/header" Target="/word/header1.xml" Id="Ra4146495faae491f" /><Relationship Type="http://schemas.openxmlformats.org/officeDocument/2006/relationships/settings" Target="/word/settings.xml" Id="R8de4c3911909478d" /><Relationship Type="http://schemas.openxmlformats.org/officeDocument/2006/relationships/styles" Target="/word/styles.xml" Id="R00893cf580084710" /><Relationship Type="http://schemas.openxmlformats.org/officeDocument/2006/relationships/hyperlink" Target="https://meteor.aihw.gov.au/RegistrationAuthority/3" TargetMode="External" Id="Rd8f77d45dd954dba" /><Relationship Type="http://schemas.openxmlformats.org/officeDocument/2006/relationships/numbering" Target="/word/numbering.xml" Id="Rea5bb6a119bc4882" /><Relationship Type="http://schemas.openxmlformats.org/officeDocument/2006/relationships/hyperlink" Target="https://meteor.aihw.gov.au/content/497537" TargetMode="External" Id="Rd3c87806f8474108" /><Relationship Type="http://schemas.openxmlformats.org/officeDocument/2006/relationships/hyperlink" Target="https://meteor.aihw.gov.au/RegistrationAuthority/3" TargetMode="External" Id="Rcdfbb9d4c6314b31" /><Relationship Type="http://schemas.openxmlformats.org/officeDocument/2006/relationships/hyperlink" Target="https://meteor.aihw.gov.au/content/336900" TargetMode="External" Id="R6553ed8d058f481f" /><Relationship Type="http://schemas.openxmlformats.org/officeDocument/2006/relationships/hyperlink" Target="https://meteor.aihw.gov.au/content/270108" TargetMode="External" Id="R16fcaeef9d574996" /><Relationship Type="http://schemas.openxmlformats.org/officeDocument/2006/relationships/hyperlink" Target="https://meteor.aihw.gov.au/content/269973" TargetMode="External" Id="Rc5338b775ac84128" /><Relationship Type="http://schemas.openxmlformats.org/officeDocument/2006/relationships/hyperlink" Target="https://meteor.aihw.gov.au/content/453289" TargetMode="External" Id="R5cf207b552d84b08" /></Relationships>
</file>

<file path=word/_rels/header1.xml.rels>&#65279;<?xml version="1.0" encoding="utf-8"?><Relationships xmlns="http://schemas.openxmlformats.org/package/2006/relationships"><Relationship Type="http://schemas.openxmlformats.org/officeDocument/2006/relationships/image" Target="/media/image.png" Id="R9f9e03eae31045a3" /></Relationships>
</file>