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075ec0e794222" /></Relationships>
</file>

<file path=word/document.xml><?xml version="1.0" encoding="utf-8"?>
<w:document xmlns:r="http://schemas.openxmlformats.org/officeDocument/2006/relationships" xmlns:w="http://schemas.openxmlformats.org/wordprocessingml/2006/main">
  <w:body>
    <w:p>
      <w:pPr>
        <w:pStyle w:val="Title"/>
      </w:pPr>
      <w:r>
        <w:t>Person with cancer—tumour focality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focality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281ad87d34eb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multiple tumour foci are present in a single cancer primary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5745fd6e4f41b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0b4ddc3b9547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4feccba5224a1a">
              <w:r>
                <w:rPr>
                  <w:rStyle w:val="Hyperlink"/>
                </w:rPr>
                <w:t xml:space="preserve">Tumour focality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primary tumour is reported to have a single (unifocal) or multiple (multifocal) foci.</w:t>
            </w:r>
          </w:p>
          <w:p>
            <w:pPr/>
            <w:r>
              <w:rPr>
                <w:rStyle w:val="row-content-rich-text"/>
              </w:rPr>
              <w:t xml:space="preserve">Patients with multiple foci reported as a single primary may have a worse prognosis or more extensive treatment than patients with a single foci.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e486db275a436c">
              <w:r>
                <w:rPr>
                  <w:rStyle w:val="Hyperlink"/>
                </w:rPr>
                <w:t xml:space="preserve">Person with cancer—tumour focality indicator, code N</w:t>
              </w:r>
            </w:hyperlink>
          </w:p>
          <w:p>
            <w:pPr>
              <w:spacing w:before="0" w:after="0"/>
            </w:pPr>
            <w:r>
              <w:rPr>
                <w:rStyle w:val="row-content"/>
                <w:color w:val="244061"/>
              </w:rPr>
              <w:t xml:space="preserve">       </w:t>
            </w:r>
            <w:hyperlink w:history="true" r:id="Re8aed6c507bb41d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b07059335d3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20cc2a302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7059335d34fb7" /><Relationship Type="http://schemas.openxmlformats.org/officeDocument/2006/relationships/header" Target="/word/header1.xml" Id="R8a10fed759614768" /><Relationship Type="http://schemas.openxmlformats.org/officeDocument/2006/relationships/settings" Target="/word/settings.xml" Id="R36e6a20da10b4a6a" /><Relationship Type="http://schemas.openxmlformats.org/officeDocument/2006/relationships/styles" Target="/word/styles.xml" Id="R675409af79c2499e" /><Relationship Type="http://schemas.openxmlformats.org/officeDocument/2006/relationships/hyperlink" Target="https://meteor.aihw.gov.au/RegistrationAuthority/12" TargetMode="External" Id="R321281ad87d34eb8" /><Relationship Type="http://schemas.openxmlformats.org/officeDocument/2006/relationships/hyperlink" Target="https://meteor.aihw.gov.au/content/268990" TargetMode="External" Id="R695745fd6e4f41b5" /><Relationship Type="http://schemas.openxmlformats.org/officeDocument/2006/relationships/hyperlink" Target="https://meteor.aihw.gov.au/content/281123" TargetMode="External" Id="R8f0b4ddc3b9547be" /><Relationship Type="http://schemas.openxmlformats.org/officeDocument/2006/relationships/hyperlink" Target="https://meteor.aihw.gov.au/content/429467" TargetMode="External" Id="Rbb4feccba5224a1a" /><Relationship Type="http://schemas.openxmlformats.org/officeDocument/2006/relationships/hyperlink" Target="https://meteor.aihw.gov.au/content/495313" TargetMode="External" Id="R5be486db275a436c" /><Relationship Type="http://schemas.openxmlformats.org/officeDocument/2006/relationships/hyperlink" Target="https://meteor.aihw.gov.au/RegistrationAuthority/12" TargetMode="External" Id="Re8aed6c507bb41d7" /></Relationships>
</file>

<file path=word/_rels/header1.xml.rels>&#65279;<?xml version="1.0" encoding="utf-8"?><Relationships xmlns="http://schemas.openxmlformats.org/package/2006/relationships"><Relationship Type="http://schemas.openxmlformats.org/officeDocument/2006/relationships/image" Target="/media/image.png" Id="Ra0a20cc2a302436d" /></Relationships>
</file>