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390d3a4d8e4508" /></Relationships>
</file>

<file path=word/document.xml><?xml version="1.0" encoding="utf-8"?>
<w:document xmlns:r="http://schemas.openxmlformats.org/officeDocument/2006/relationships" xmlns:w="http://schemas.openxmlformats.org/wordprocessingml/2006/main">
  <w:body>
    <w:p>
      <w:pPr>
        <w:pStyle w:val="Title"/>
      </w:pPr>
      <w:r>
        <w:t>Hospital—Local Hospital Network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Hospital—Local Hospital Network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976f277fb24f73">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2a4e08c1cec044db">
              <w:r>
                <w:rPr>
                  <w:rStyle w:val="Hyperlink"/>
                  <w:b/>
                </w:rPr>
                <w:t xml:space="preserve">Local Hospital Network</w:t>
              </w:r>
            </w:hyperlink>
            <w:r>
              <w:rPr>
                <w:rStyle w:val="row-content-rich-text"/>
              </w:rPr>
              <w:t xml:space="preserve"> (LHN) identifier for a public hospital within a jurisdiction.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c7dbfa2015440a">
              <w:r>
                <w:rPr>
                  <w:rStyle w:val="Hyperlink"/>
                </w:rPr>
                <w:t xml:space="preserve">Hospital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facility established under Commonwealth, state or territory legislation as a hospital or a free-standing day procedure unit, and authorised to provide treatment and/or care to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 admitted patient palliative care, admitted patient mental health care and 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439f8869d66451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hospital thus defined may be located at one physical site or may be a multicampus hospital. A multicampus hospital treats movements of patients between sites as ward transfers.</w:t>
            </w:r>
          </w:p>
          <w:p>
            <w:pPr>
              <w:spacing w:after="160"/>
            </w:pPr>
            <w:r>
              <w:rPr>
                <w:rStyle w:val="row-content-rich-text"/>
              </w:rPr>
              <w:t xml:space="preserve">For the purposes of these definitions, the term hospital includes satellite units managed and staffed by the hospital.</w:t>
            </w:r>
          </w:p>
          <w:p>
            <w:pPr>
              <w:spacing w:after="160"/>
            </w:pPr>
            <w:r>
              <w:rPr>
                <w:rStyle w:val="row-content-rich-text"/>
              </w:rPr>
              <w:t xml:space="preserve">This definition includes, but is not limited to, hospitals as recognised under Australian Health Care Agreements.</w:t>
            </w:r>
          </w:p>
          <w:p>
            <w:pPr>
              <w:spacing w:after="160"/>
            </w:pPr>
            <w:r>
              <w:rPr>
                <w:rStyle w:val="row-content-rich-text"/>
              </w:rPr>
              <w:t xml:space="preserve">Residential aged care services as approved under the </w:t>
            </w:r>
            <w:r>
              <w:rPr>
                <w:rStyle w:val="row-content-rich-text"/>
                <w:i/>
              </w:rPr>
              <w:t xml:space="preserve">National Health Act 1953 </w:t>
            </w:r>
            <w:r>
              <w:rPr>
                <w:rStyle w:val="row-content-rich-text"/>
              </w:rPr>
              <w:t xml:space="preserve">(Cwlth) or equivalent state legislation are excluded from this definition.</w:t>
            </w:r>
          </w:p>
          <w:p>
            <w:pPr/>
            <w:r>
              <w:rPr>
                <w:rStyle w:val="row-content-rich-text"/>
              </w:rPr>
              <w:t xml:space="preserve">This definition includes entities with multipurpose facilities (e.g. those which contain both recognised and non-recognised components).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806b80508a4605">
              <w:r>
                <w:rPr>
                  <w:rStyle w:val="Hyperlink"/>
                </w:rPr>
                <w:t xml:space="preserve">Local Hospital Network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identifier for a </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46e2ea71fba44196">
              <w:r>
                <w:rPr>
                  <w:rStyle w:val="Hyperlink"/>
                  <w:b/>
                </w:rPr>
                <w:t xml:space="preserve">Local Hospital Network</w:t>
              </w:r>
            </w:hyperlink>
            <w:r>
              <w:rPr>
                <w:rStyle w:val="row-content-rich-text"/>
              </w:rPr>
              <w:t xml:space="preserve"> (LHN) within a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d5e1700a214814">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dbcefdbeb54cb6">
              <w:r>
                <w:rPr>
                  <w:rStyle w:val="Hyperlink"/>
                </w:rPr>
                <w:t xml:space="preserve">Hospital—Local Hospital Network identifier, code NNN</w:t>
              </w:r>
            </w:hyperlink>
          </w:p>
          <w:p>
            <w:pPr>
              <w:spacing w:before="0" w:after="0"/>
            </w:pPr>
            <w:r>
              <w:rPr>
                <w:rStyle w:val="row-content"/>
                <w:color w:val="244061"/>
              </w:rPr>
              <w:t xml:space="preserve">       </w:t>
            </w:r>
            <w:hyperlink w:history="true" r:id="Re22216f500914185">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1d6172af800344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490919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33866b46e046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6172af800344e1" /><Relationship Type="http://schemas.openxmlformats.org/officeDocument/2006/relationships/header" Target="/word/header1.xml" Id="R19fca9a9b40d471a" /><Relationship Type="http://schemas.openxmlformats.org/officeDocument/2006/relationships/settings" Target="/word/settings.xml" Id="Reee2bd1f07824f69" /><Relationship Type="http://schemas.openxmlformats.org/officeDocument/2006/relationships/styles" Target="/word/styles.xml" Id="R856c952cb2a04baf" /><Relationship Type="http://schemas.openxmlformats.org/officeDocument/2006/relationships/hyperlink" Target="https://meteor.aihw.gov.au/RegistrationAuthority/12" TargetMode="External" Id="R6d976f277fb24f73" /><Relationship Type="http://schemas.openxmlformats.org/officeDocument/2006/relationships/hyperlink" Target="https://meteor.aihw.gov.au/content/491016" TargetMode="External" Id="R2a4e08c1cec044db" /><Relationship Type="http://schemas.openxmlformats.org/officeDocument/2006/relationships/hyperlink" Target="https://meteor.aihw.gov.au/content/268971" TargetMode="External" Id="R21c7dbfa2015440a" /><Relationship Type="http://schemas.openxmlformats.org/officeDocument/2006/relationships/hyperlink" Target="https://meteor.aihw.gov.au/content/281131" TargetMode="External" Id="R4439f8869d66451e" /><Relationship Type="http://schemas.openxmlformats.org/officeDocument/2006/relationships/hyperlink" Target="https://meteor.aihw.gov.au/content/490916" TargetMode="External" Id="R7b806b80508a4605" /><Relationship Type="http://schemas.openxmlformats.org/officeDocument/2006/relationships/hyperlink" Target="https://meteor.aihw.gov.au/content/491016" TargetMode="External" Id="R46e2ea71fba44196" /><Relationship Type="http://schemas.openxmlformats.org/officeDocument/2006/relationships/hyperlink" Target="https://meteor.aihw.gov.au/content/274649" TargetMode="External" Id="Rb2d5e1700a214814" /><Relationship Type="http://schemas.openxmlformats.org/officeDocument/2006/relationships/hyperlink" Target="https://meteor.aihw.gov.au/content/490921" TargetMode="External" Id="Refdbcefdbeb54cb6" /><Relationship Type="http://schemas.openxmlformats.org/officeDocument/2006/relationships/hyperlink" Target="https://meteor.aihw.gov.au/RegistrationAuthority/12" TargetMode="External" Id="Re22216f500914185" /></Relationships>
</file>

<file path=word/_rels/header1.xml.rels>&#65279;<?xml version="1.0" encoding="utf-8"?><Relationships xmlns="http://schemas.openxmlformats.org/package/2006/relationships"><Relationship Type="http://schemas.openxmlformats.org/officeDocument/2006/relationships/image" Target="/media/image.png" Id="R1533866b46e046e4" /></Relationships>
</file>