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bbdc9bd5c4d4c"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Communicable disease tested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ccfca126d44e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infectious transmissible disease a prison dischargee has been tested for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6b9b823eee4082">
              <w:r>
                <w:rPr>
                  <w:rStyle w:val="Hyperlink"/>
                </w:rPr>
                <w:t xml:space="preserve">Prison dischargee—communicable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ac98ef104247b2">
              <w:r>
                <w:rPr>
                  <w:rStyle w:val="Hyperlink"/>
                </w:rPr>
                <w:t xml:space="preserve">Communicable disease test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sexually-transmissible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communicable disease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Hepatitis refers to inflammation of the liver and includes A, B and C.</w:t>
            </w:r>
          </w:p>
          <w:p>
            <w:pPr>
              <w:spacing w:after="160"/>
            </w:pPr>
            <w:r>
              <w:rPr>
                <w:rStyle w:val="row-content-rich-text"/>
              </w:rPr>
              <w:t xml:space="preserve">Sexually-transmitted infection refers to illness that has been transferred by means of human sexual behaviour and includes chlamydia, gonorrhoea, herpes HPV and syphilis.</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e2e08282004d99">
              <w:r>
                <w:rPr>
                  <w:rStyle w:val="Hyperlink"/>
                </w:rPr>
                <w:t xml:space="preserve">Prison dischargee—communicable disease test, code N</w:t>
              </w:r>
            </w:hyperlink>
          </w:p>
          <w:p>
            <w:pPr>
              <w:spacing w:before="0" w:after="0"/>
            </w:pPr>
            <w:r>
              <w:rPr>
                <w:rStyle w:val="row-content"/>
                <w:color w:val="244061"/>
              </w:rPr>
              <w:t xml:space="preserve">       </w:t>
            </w:r>
            <w:hyperlink w:history="true" r:id="R314b078768374df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208314c9a94a8d">
              <w:r>
                <w:rPr>
                  <w:rStyle w:val="Hyperlink"/>
                </w:rPr>
                <w:t xml:space="preserve">Prison dischargee DSS</w:t>
              </w:r>
            </w:hyperlink>
          </w:p>
          <w:p>
            <w:pPr>
              <w:spacing w:before="0" w:after="0"/>
            </w:pPr>
            <w:r>
              <w:rPr>
                <w:rStyle w:val="row-content"/>
                <w:color w:val="244061"/>
              </w:rPr>
              <w:t xml:space="preserve">       </w:t>
            </w:r>
            <w:hyperlink w:history="true" r:id="R680584398b2442b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the prison dischargee having been tested for at least one of HIV, Hepatitis B, Hepatitis C or Sexually-transmissible infection.</w:t>
            </w:r>
          </w:p>
          <w:p>
            <w:r>
              <w:br/>
            </w:r>
            <w:r>
              <w:br/>
            </w:r>
          </w:p>
        </w:tc>
      </w:tr>
    </w:tbl>
    <w:p/>
    <w:tbl>
      <w:tblPr>
        <w:tblStyle w:val="TableGrid"/>
        <w:tblW w:w="0" w:type="auto"/>
      </w:tblPr>
    </w:tbl>
    <w:p>
      <w:r>
        <w:br/>
      </w:r>
    </w:p>
    <w:sectPr>
      <w:footerReference xmlns:r="http://schemas.openxmlformats.org/officeDocument/2006/relationships" w:type="default" r:id="R5fa37730699e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4fc284667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37730699e42a7" /><Relationship Type="http://schemas.openxmlformats.org/officeDocument/2006/relationships/header" Target="/word/header1.xml" Id="Rcb70dd6cfeaf49f6" /><Relationship Type="http://schemas.openxmlformats.org/officeDocument/2006/relationships/settings" Target="/word/settings.xml" Id="R5876d61bfb22484a" /><Relationship Type="http://schemas.openxmlformats.org/officeDocument/2006/relationships/styles" Target="/word/styles.xml" Id="R362dfc0066a84d45" /><Relationship Type="http://schemas.openxmlformats.org/officeDocument/2006/relationships/hyperlink" Target="https://meteor.aihw.gov.au/RegistrationAuthority/12" TargetMode="External" Id="R6afccfca126d44e9" /><Relationship Type="http://schemas.openxmlformats.org/officeDocument/2006/relationships/hyperlink" Target="https://meteor.aihw.gov.au/content/483755" TargetMode="External" Id="R596b9b823eee4082" /><Relationship Type="http://schemas.openxmlformats.org/officeDocument/2006/relationships/hyperlink" Target="https://meteor.aihw.gov.au/content/483749" TargetMode="External" Id="R07ac98ef104247b2" /><Relationship Type="http://schemas.openxmlformats.org/officeDocument/2006/relationships/hyperlink" Target="https://meteor.aihw.gov.au/content/624975" TargetMode="External" Id="Rfce2e08282004d99" /><Relationship Type="http://schemas.openxmlformats.org/officeDocument/2006/relationships/hyperlink" Target="https://meteor.aihw.gov.au/RegistrationAuthority/12" TargetMode="External" Id="R314b078768374df4" /><Relationship Type="http://schemas.openxmlformats.org/officeDocument/2006/relationships/hyperlink" Target="https://meteor.aihw.gov.au/content/482303" TargetMode="External" Id="R05208314c9a94a8d" /><Relationship Type="http://schemas.openxmlformats.org/officeDocument/2006/relationships/hyperlink" Target="https://meteor.aihw.gov.au/RegistrationAuthority/12" TargetMode="External" Id="R680584398b2442bc" /></Relationships>
</file>

<file path=word/_rels/header1.xml.rels>&#65279;<?xml version="1.0" encoding="utf-8"?><Relationships xmlns="http://schemas.openxmlformats.org/package/2006/relationships"><Relationship Type="http://schemas.openxmlformats.org/officeDocument/2006/relationships/image" Target="/media/image.png" Id="R86b4fc2846674652" /></Relationships>
</file>