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38e25abd6417f"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05de72ecd483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over the past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4b83c3ccd4e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8964303f4c40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a056af222a48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f4820cd65b4591">
              <w:r>
                <w:rPr>
                  <w:rStyle w:val="Hyperlink"/>
                </w:rPr>
                <w:t xml:space="preserve">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f477f0aa416b4d7b">
              <w:r>
                <w:rPr>
                  <w:rStyle w:val="Hyperlink"/>
                </w:rPr>
                <w:t xml:space="preserve">http://www.nccn.org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12002781584594">
              <w:r>
                <w:rPr>
                  <w:rStyle w:val="Hyperlink"/>
                </w:rPr>
                <w:t xml:space="preserve">Person—distress status in past week, distress thermometer code N[N]</w:t>
              </w:r>
            </w:hyperlink>
          </w:p>
          <w:p>
            <w:pPr>
              <w:spacing w:before="0" w:after="0"/>
            </w:pPr>
            <w:r>
              <w:rPr>
                <w:rStyle w:val="row-content"/>
                <w:color w:val="244061"/>
              </w:rPr>
              <w:t xml:space="preserve">       </w:t>
            </w:r>
            <w:hyperlink w:history="true" r:id="R814e4e6eeed44c5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9ee2092f19e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ba31c2061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e2092f19e4aff" /><Relationship Type="http://schemas.openxmlformats.org/officeDocument/2006/relationships/header" Target="/word/header1.xml" Id="Rf8f99fc73f1e4f17" /><Relationship Type="http://schemas.openxmlformats.org/officeDocument/2006/relationships/settings" Target="/word/settings.xml" Id="Ra2cc273d125f4de8" /><Relationship Type="http://schemas.openxmlformats.org/officeDocument/2006/relationships/styles" Target="/word/styles.xml" Id="R90f14553abea40d8" /><Relationship Type="http://schemas.openxmlformats.org/officeDocument/2006/relationships/hyperlink" Target="https://meteor.aihw.gov.au/RegistrationAuthority/12" TargetMode="External" Id="R1c405de72ecd4830" /><Relationship Type="http://schemas.openxmlformats.org/officeDocument/2006/relationships/hyperlink" Target="https://meteor.aihw.gov.au/content/268955" TargetMode="External" Id="Rb044b83c3ccd4e56" /><Relationship Type="http://schemas.openxmlformats.org/officeDocument/2006/relationships/hyperlink" Target="https://www.ag.gov.au/Publications/Pages/AustralianGovernmentGuidelinesontheRecognitionofSexandGender.aspx" TargetMode="External" Id="R788964303f4c40bf" /><Relationship Type="http://schemas.openxmlformats.org/officeDocument/2006/relationships/hyperlink" Target="http://abs.gov.au/AUSSTATS/abs@.nsf/Lookup/1200.0.55.012Main+Features12016?OpenDocument" TargetMode="External" Id="Rfca056af222a4805" /><Relationship Type="http://schemas.openxmlformats.org/officeDocument/2006/relationships/hyperlink" Target="https://meteor.aihw.gov.au/content/483585" TargetMode="External" Id="R48f4820cd65b4591" /><Relationship Type="http://schemas.openxmlformats.org/officeDocument/2006/relationships/hyperlink" Target="http://www.nccn.org" TargetMode="External" Id="Rf477f0aa416b4d7b" /><Relationship Type="http://schemas.openxmlformats.org/officeDocument/2006/relationships/hyperlink" Target="https://meteor.aihw.gov.au/content/483594" TargetMode="External" Id="Rf712002781584594" /><Relationship Type="http://schemas.openxmlformats.org/officeDocument/2006/relationships/hyperlink" Target="https://meteor.aihw.gov.au/RegistrationAuthority/12" TargetMode="External" Id="R814e4e6eeed44c50" /></Relationships>
</file>

<file path=word/_rels/header1.xml.rels>&#65279;<?xml version="1.0" encoding="utf-8"?><Relationships xmlns="http://schemas.openxmlformats.org/package/2006/relationships"><Relationship Type="http://schemas.openxmlformats.org/officeDocument/2006/relationships/image" Target="/media/image.png" Id="Rd7fba31c20614f9e" /></Relationships>
</file>