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a450c485664b1e" /></Relationships>
</file>

<file path=word/document.xml><?xml version="1.0" encoding="utf-8"?>
<w:document xmlns:r="http://schemas.openxmlformats.org/officeDocument/2006/relationships" xmlns:w="http://schemas.openxmlformats.org/wordprocessingml/2006/main">
  <w:body>
    <w:p>
      <w:pPr>
        <w:pStyle w:val="Title"/>
      </w:pPr>
      <w:r>
        <w:t>Prison dischargee—admission to hospital indicator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Prison dischargee—admission to hospital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483506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85d765e39994df6">
              <w:r>
                <w:rPr>
                  <w:rStyle w:val="Hyperlink"/>
                  <w:color w:val="244061"/>
                </w:rPr>
                <w:t xml:space="preserve">Health</w:t>
              </w:r>
            </w:hyperlink>
            <w:r>
              <w:rPr>
                <w:rStyle w:val="row-content"/>
                <w:color w:val="244061"/>
              </w:rPr>
              <w:t xml:space="preserve">, Superseded 28/04/2016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prison dischargee has been admitted to a hospital during their most recent imprisonment.</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9bb1d1e56c34085">
              <w:r>
                <w:rPr>
                  <w:rStyle w:val="Hyperlink"/>
                </w:rPr>
                <w:t xml:space="preserve">Prison dischargee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adult (aged at least 18 years) who is scheduled for discharge from a full time custodial setting located within Australia in the 4 weeks from the date of data collection.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56cb3c931b124b2e">
              <w:r>
                <w:rPr>
                  <w:rStyle w:val="Hyperlink"/>
                </w:rPr>
                <w:t xml:space="preserve">Admission to hospital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admission to a hospital occurred.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971168904644616">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05e1402ba5064a0f">
              <w:r>
                <w:rPr>
                  <w:rStyle w:val="Hyperlink"/>
                </w:rPr>
                <w:t xml:space="preserve">Prison dischargee—admission to hospital indicator </w:t>
              </w:r>
            </w:hyperlink>
          </w:p>
          <w:p>
            <w:pPr>
              <w:pStyle w:val="registration-status"/>
              <w:spacing w:before="0" w:after="0"/>
            </w:pPr>
            <w:hyperlink w:history="true" r:id="Rfbc0432d1ca54338">
              <w:r>
                <w:rPr>
                  <w:rStyle w:val="Hyperlink"/>
                  <w:color w:val="244061"/>
                </w:rPr>
                <w:t xml:space="preserve">Health</w:t>
              </w:r>
            </w:hyperlink>
            <w:r>
              <w:rPr>
                <w:rStyle w:val="row-content"/>
                <w:color w:val="244061"/>
              </w:rPr>
              <w:t xml:space="preserve">, Standard 28/04/2016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2fc529f8b11143ad">
              <w:r>
                <w:rPr>
                  <w:rStyle w:val="Hyperlink"/>
                </w:rPr>
                <w:t xml:space="preserve">Prison dischargee—admission to hospital indicator, yes/no code N</w:t>
              </w:r>
            </w:hyperlink>
          </w:p>
          <w:p>
            <w:pPr>
              <w:pStyle w:val="registration-status"/>
              <w:spacing w:before="0" w:after="0"/>
            </w:pPr>
            <w:hyperlink w:history="true" r:id="R55fad5782ea44022">
              <w:r>
                <w:rPr>
                  <w:rStyle w:val="Hyperlink"/>
                  <w:color w:val="244061"/>
                </w:rPr>
                <w:t xml:space="preserve">Health</w:t>
              </w:r>
            </w:hyperlink>
            <w:r>
              <w:rPr>
                <w:rStyle w:val="row-content"/>
                <w:color w:val="244061"/>
              </w:rPr>
              <w:t xml:space="preserve">, Superseded 28/04/2016</w:t>
            </w:r>
          </w:p>
          <w:p>
            <w:r>
              <w:br/>
            </w:r>
          </w:p>
        </w:tc>
      </w:tr>
    </w:tbl>
    <w:p>
      <w:r>
        <w:br/>
      </w:r>
      <w:r>
        <w:br/>
      </w:r>
    </w:p>
    <w:sectPr>
      <w:footerReference xmlns:r="http://schemas.openxmlformats.org/officeDocument/2006/relationships" w:type="default" r:id="Rb5589652debf4db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483506</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d2fb78502db4e7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5589652debf4db6" /><Relationship Type="http://schemas.openxmlformats.org/officeDocument/2006/relationships/header" Target="/word/header1.xml" Id="Rd563229792694076" /><Relationship Type="http://schemas.openxmlformats.org/officeDocument/2006/relationships/settings" Target="/word/settings.xml" Id="Rc8d5b4ce708f45f0" /><Relationship Type="http://schemas.openxmlformats.org/officeDocument/2006/relationships/styles" Target="/word/styles.xml" Id="Rbecde04be90f482c" /><Relationship Type="http://schemas.openxmlformats.org/officeDocument/2006/relationships/hyperlink" Target="https://meteor.aihw.gov.au/RegistrationAuthority/12" TargetMode="External" Id="Rb85d765e39994df6" /><Relationship Type="http://schemas.openxmlformats.org/officeDocument/2006/relationships/hyperlink" Target="https://meteor.aihw.gov.au/content/482300" TargetMode="External" Id="Rf9bb1d1e56c34085" /><Relationship Type="http://schemas.openxmlformats.org/officeDocument/2006/relationships/hyperlink" Target="https://meteor.aihw.gov.au/content/483496" TargetMode="External" Id="R56cb3c931b124b2e" /><Relationship Type="http://schemas.openxmlformats.org/officeDocument/2006/relationships/hyperlink" Target="https://meteor.aihw.gov.au/content/274661" TargetMode="External" Id="R2971168904644616" /><Relationship Type="http://schemas.openxmlformats.org/officeDocument/2006/relationships/hyperlink" Target="https://meteor.aihw.gov.au/content/624935" TargetMode="External" Id="R05e1402ba5064a0f" /><Relationship Type="http://schemas.openxmlformats.org/officeDocument/2006/relationships/hyperlink" Target="https://meteor.aihw.gov.au/RegistrationAuthority/12" TargetMode="External" Id="Rfbc0432d1ca54338" /><Relationship Type="http://schemas.openxmlformats.org/officeDocument/2006/relationships/hyperlink" Target="https://meteor.aihw.gov.au/content/483512" TargetMode="External" Id="R2fc529f8b11143ad" /><Relationship Type="http://schemas.openxmlformats.org/officeDocument/2006/relationships/hyperlink" Target="https://meteor.aihw.gov.au/RegistrationAuthority/12" TargetMode="External" Id="R55fad5782ea44022" /></Relationships>
</file>

<file path=word/_rels/header1.xml.rels>&#65279;<?xml version="1.0" encoding="utf-8"?><Relationships xmlns="http://schemas.openxmlformats.org/package/2006/relationships"><Relationship Type="http://schemas.openxmlformats.org/officeDocument/2006/relationships/image" Target="/media/image.png" Id="R5d2fb78502db4e76" /></Relationships>
</file>