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a03c422fb941f6"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Opioid substitution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57b4efe1d40a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(methadone/buprenorphine) dependence, on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a99daa4748429d">
              <w:r>
                <w:rPr>
                  <w:rStyle w:val="Hyperlink"/>
                </w:rPr>
                <w:t xml:space="preserve">Prison dischargee—opioid substitution program continuation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ad2875f464d0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(methadone/buprenorphine) dependence,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45e8247c45402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6d31edb207401b">
              <w:r>
                <w:rPr>
                  <w:rStyle w:val="Hyperlink"/>
                </w:rPr>
                <w:t xml:space="preserve">Opioid substitution program continuation on release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b35fdde0ea43f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6430c559e4969">
              <w:r>
                <w:rPr>
                  <w:rStyle w:val="Hyperlink"/>
                  <w:color w:val="244061"/>
                </w:rPr>
                <w:t xml:space="preserve">Health</w:t>
              </w:r>
            </w:hyperlink>
            <w:r>
              <w:rPr>
                <w:rStyle w:val="row-content"/>
                <w:color w:val="244061"/>
              </w:rPr>
              <w:t xml:space="preserve">, Standard 01/03/2005</w:t>
            </w:r>
          </w:p>
          <w:p>
            <w:pPr>
              <w:spacing w:before="0" w:after="0"/>
            </w:pPr>
            <w:hyperlink w:history="true" r:id="Re2a47ffce5164d9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b0c37b5c2644973">
              <w:r>
                <w:rPr>
                  <w:rStyle w:val="Hyperlink"/>
                  <w:color w:val="244061"/>
                </w:rPr>
                <w:t xml:space="preserve">Early Childhood</w:t>
              </w:r>
            </w:hyperlink>
            <w:r>
              <w:rPr>
                <w:rStyle w:val="row-content"/>
                <w:color w:val="244061"/>
              </w:rPr>
              <w:t xml:space="preserve">, Standard 21/05/2010</w:t>
            </w:r>
          </w:p>
          <w:p>
            <w:pPr>
              <w:spacing w:before="0" w:after="0"/>
            </w:pPr>
            <w:hyperlink w:history="true" r:id="Rd002d011c5d547b5">
              <w:r>
                <w:rPr>
                  <w:rStyle w:val="Hyperlink"/>
                  <w:color w:val="244061"/>
                </w:rPr>
                <w:t xml:space="preserve">Housing assistance</w:t>
              </w:r>
            </w:hyperlink>
            <w:r>
              <w:rPr>
                <w:rStyle w:val="row-content"/>
                <w:color w:val="244061"/>
              </w:rPr>
              <w:t xml:space="preserve">, Standard 23/08/2010</w:t>
            </w:r>
          </w:p>
          <w:p>
            <w:pPr>
              <w:spacing w:before="0" w:after="0"/>
            </w:pPr>
            <w:hyperlink w:history="true" r:id="R8b049b24a7614e69">
              <w:r>
                <w:rPr>
                  <w:rStyle w:val="Hyperlink"/>
                  <w:color w:val="244061"/>
                </w:rPr>
                <w:t xml:space="preserve">Homelessness</w:t>
              </w:r>
            </w:hyperlink>
            <w:r>
              <w:rPr>
                <w:rStyle w:val="row-content"/>
                <w:color w:val="244061"/>
              </w:rPr>
              <w:t xml:space="preserve">, Standard 23/08/2010</w:t>
            </w:r>
          </w:p>
          <w:p>
            <w:pPr>
              <w:spacing w:before="0" w:after="0"/>
            </w:pPr>
            <w:hyperlink w:history="true" r:id="R96147fd124cb447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d3f0bb41ad426a">
              <w:r>
                <w:rPr>
                  <w:rStyle w:val="Hyperlink"/>
                  <w:color w:val="244061"/>
                </w:rPr>
                <w:t xml:space="preserve">Indigenous</w:t>
              </w:r>
            </w:hyperlink>
            <w:r>
              <w:rPr>
                <w:rStyle w:val="row-content"/>
                <w:color w:val="244061"/>
              </w:rPr>
              <w:t xml:space="preserve">, Standard 16/09/2014</w:t>
            </w:r>
          </w:p>
          <w:p>
            <w:pPr>
              <w:spacing w:before="0" w:after="0"/>
            </w:pPr>
            <w:hyperlink w:history="true" r:id="R38a35e6cc99a4f2d">
              <w:r>
                <w:rPr>
                  <w:rStyle w:val="Hyperlink"/>
                  <w:color w:val="244061"/>
                </w:rPr>
                <w:t xml:space="preserve">Disability</w:t>
              </w:r>
            </w:hyperlink>
            <w:r>
              <w:rPr>
                <w:rStyle w:val="row-content"/>
                <w:color w:val="244061"/>
              </w:rPr>
              <w:t xml:space="preserve">, Standard 07/10/2014</w:t>
            </w:r>
          </w:p>
          <w:p>
            <w:pPr>
              <w:spacing w:before="0" w:after="0"/>
            </w:pPr>
            <w:hyperlink w:history="true" r:id="Ra78e80dd28d443aa">
              <w:r>
                <w:rPr>
                  <w:rStyle w:val="Hyperlink"/>
                  <w:color w:val="244061"/>
                </w:rPr>
                <w:t xml:space="preserve">WA Health</w:t>
              </w:r>
            </w:hyperlink>
            <w:r>
              <w:rPr>
                <w:rStyle w:val="row-content"/>
                <w:color w:val="244061"/>
              </w:rPr>
              <w:t xml:space="preserve">, Standard 19/03/2015</w:t>
            </w:r>
          </w:p>
          <w:p>
            <w:pPr>
              <w:spacing w:before="0" w:after="0"/>
            </w:pPr>
            <w:hyperlink w:history="true" r:id="Ref62a3924bd64e0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9327a7761b4ef5">
              <w:r>
                <w:rPr>
                  <w:rStyle w:val="Hyperlink"/>
                  <w:color w:val="244061"/>
                </w:rPr>
                <w:t xml:space="preserve">Tasmanian Health</w:t>
              </w:r>
            </w:hyperlink>
            <w:r>
              <w:rPr>
                <w:rStyle w:val="row-content"/>
                <w:color w:val="244061"/>
              </w:rPr>
              <w:t xml:space="preserve">, Standard 27/05/2020</w:t>
            </w:r>
          </w:p>
          <w:p>
            <w:pPr>
              <w:spacing w:before="0" w:after="0"/>
            </w:pPr>
            <w:hyperlink w:history="true" r:id="R23f683f629b245e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ce10bd3b80450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Opiate substitution program refers to a program for opiate addicts which aims to:</w:t>
            </w:r>
          </w:p>
          <w:p>
            <w:pPr>
              <w:pStyle w:val="ListParagraph"/>
              <w:numPr>
                <w:ilvl w:val="0"/>
                <w:numId w:val="2"/>
              </w:numPr>
            </w:pPr>
            <w:r>
              <w:rPr>
                <w:rStyle w:val="row-content-rich-text"/>
              </w:rPr>
              <w:t xml:space="preserve">reduce the harm associated with drug use;</w:t>
            </w:r>
          </w:p>
          <w:p>
            <w:pPr>
              <w:pStyle w:val="ListParagraph"/>
              <w:numPr>
                <w:ilvl w:val="0"/>
                <w:numId w:val="2"/>
              </w:numPr>
            </w:pPr>
            <w:r>
              <w:rPr>
                <w:rStyle w:val="row-content-rich-text"/>
              </w:rPr>
              <w:t xml:space="preserve">improve overall quality of life; and</w:t>
            </w:r>
          </w:p>
          <w:p>
            <w:pPr>
              <w:pStyle w:val="ListParagraph"/>
              <w:numPr>
                <w:ilvl w:val="0"/>
                <w:numId w:val="2"/>
              </w:numPr>
            </w:pPr>
            <w:r>
              <w:rPr>
                <w:rStyle w:val="row-content-rich-text"/>
              </w:rPr>
              <w:t xml:space="preserve">ease the discomfort of withdrawing from heroin.</w:t>
            </w:r>
          </w:p>
          <w:p>
            <w:pPr>
              <w:spacing w:after="160"/>
            </w:pPr>
            <w:r>
              <w:rPr>
                <w:rStyle w:val="row-content-rich-text"/>
              </w:rPr>
              <w:t xml:space="preserve">It includes both:</w:t>
            </w:r>
          </w:p>
          <w:p>
            <w:pPr>
              <w:pStyle w:val="ListParagraph"/>
              <w:numPr>
                <w:ilvl w:val="0"/>
                <w:numId w:val="3"/>
              </w:numPr>
            </w:pPr>
            <w:r>
              <w:rPr>
                <w:rStyle w:val="row-content-rich-text"/>
              </w:rPr>
              <w:t xml:space="preserve">maintenance (or long term) programs, where the goal is to reduce the harm associated with drug use and to improve overall quality of life; and</w:t>
            </w:r>
          </w:p>
          <w:p>
            <w:pPr>
              <w:pStyle w:val="ListParagraph"/>
              <w:numPr>
                <w:ilvl w:val="0"/>
                <w:numId w:val="3"/>
              </w:numPr>
            </w:pPr>
            <w:r>
              <w:rPr>
                <w:rStyle w:val="row-content-rich-text"/>
              </w:rPr>
              <w:t xml:space="preserve">withdrawal (or short term) programs, where methadone is used to ease the discomfort of withdrawing from heroin.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76a7d6b1da4282">
              <w:r>
                <w:rPr>
                  <w:rStyle w:val="Hyperlink"/>
                </w:rPr>
                <w:t xml:space="preserve">Prison dischargee—opioid substitution program continuation on release indicator, prisoner health yes/no/unknown code N</w:t>
              </w:r>
            </w:hyperlink>
          </w:p>
          <w:p>
            <w:pPr>
              <w:pStyle w:val="registration-status"/>
              <w:spacing w:before="0" w:after="0"/>
            </w:pPr>
            <w:hyperlink w:history="true" r:id="R2e22f90348c84b4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c0f597c2cc4463">
              <w:r>
                <w:rPr>
                  <w:rStyle w:val="Hyperlink"/>
                </w:rPr>
                <w:t xml:space="preserve">Prison dischargee DSS</w:t>
              </w:r>
            </w:hyperlink>
          </w:p>
          <w:p>
            <w:pPr>
              <w:pStyle w:val="registration-status"/>
              <w:spacing w:before="0" w:after="0"/>
            </w:pPr>
            <w:hyperlink w:history="true" r:id="R9cc3bcf9d5cd446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b597838beaf74ab8">
              <w:r>
                <w:rPr>
                  <w:rStyle w:val="Hyperlink"/>
                </w:rPr>
                <w:t xml:space="preserve">Person—current opioid pharmacotherapy treatment program indicator, yes/no code N</w:t>
              </w:r>
            </w:hyperlink>
            <w:r>
              <w:rPr>
                <w:rStyle w:val="row-content"/>
              </w:rPr>
              <w:t xml:space="preserve"> during the most recent imprisonment.</w:t>
            </w:r>
          </w:p>
          <w:p>
            <w:r>
              <w:br/>
            </w:r>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64ec8fd583f3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707054d66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c8fd583f348f1" /><Relationship Type="http://schemas.openxmlformats.org/officeDocument/2006/relationships/header" Target="/word/header1.xml" Id="R9edeb76d81334b3c" /><Relationship Type="http://schemas.openxmlformats.org/officeDocument/2006/relationships/settings" Target="/word/settings.xml" Id="R8b2390e65cb74763" /><Relationship Type="http://schemas.openxmlformats.org/officeDocument/2006/relationships/styles" Target="/word/styles.xml" Id="Re3ae2091695e464d" /><Relationship Type="http://schemas.openxmlformats.org/officeDocument/2006/relationships/numbering" Target="/word/numbering.xml" Id="R1b2edb47922e4c1b" /><Relationship Type="http://schemas.openxmlformats.org/officeDocument/2006/relationships/hyperlink" Target="https://meteor.aihw.gov.au/RegistrationAuthority/12" TargetMode="External" Id="Rad557b4efe1d40a9" /><Relationship Type="http://schemas.openxmlformats.org/officeDocument/2006/relationships/hyperlink" Target="https://meteor.aihw.gov.au/content/483042" TargetMode="External" Id="Rcfa99daa4748429d" /><Relationship Type="http://schemas.openxmlformats.org/officeDocument/2006/relationships/hyperlink" Target="https://meteor.aihw.gov.au/RegistrationAuthority/12" TargetMode="External" Id="R13aad2875f464d08" /><Relationship Type="http://schemas.openxmlformats.org/officeDocument/2006/relationships/hyperlink" Target="https://meteor.aihw.gov.au/content/482300" TargetMode="External" Id="Ra345e8247c45402b" /><Relationship Type="http://schemas.openxmlformats.org/officeDocument/2006/relationships/hyperlink" Target="https://meteor.aihw.gov.au/content/483039" TargetMode="External" Id="R2e6d31edb207401b" /><Relationship Type="http://schemas.openxmlformats.org/officeDocument/2006/relationships/hyperlink" Target="https://meteor.aihw.gov.au/content/270732" TargetMode="External" Id="R97b35fdde0ea43f4" /><Relationship Type="http://schemas.openxmlformats.org/officeDocument/2006/relationships/hyperlink" Target="https://meteor.aihw.gov.au/RegistrationAuthority/12" TargetMode="External" Id="R0a86430c559e4969" /><Relationship Type="http://schemas.openxmlformats.org/officeDocument/2006/relationships/hyperlink" Target="https://meteor.aihw.gov.au/RegistrationAuthority/1" TargetMode="External" Id="Re2a47ffce5164d94" /><Relationship Type="http://schemas.openxmlformats.org/officeDocument/2006/relationships/hyperlink" Target="https://meteor.aihw.gov.au/RegistrationAuthority/13" TargetMode="External" Id="R4b0c37b5c2644973" /><Relationship Type="http://schemas.openxmlformats.org/officeDocument/2006/relationships/hyperlink" Target="https://meteor.aihw.gov.au/RegistrationAuthority/11" TargetMode="External" Id="Rd002d011c5d547b5" /><Relationship Type="http://schemas.openxmlformats.org/officeDocument/2006/relationships/hyperlink" Target="https://meteor.aihw.gov.au/RegistrationAuthority/14" TargetMode="External" Id="R8b049b24a7614e69" /><Relationship Type="http://schemas.openxmlformats.org/officeDocument/2006/relationships/hyperlink" Target="https://meteor.aihw.gov.au/RegistrationAuthority/3" TargetMode="External" Id="R96147fd124cb4472" /><Relationship Type="http://schemas.openxmlformats.org/officeDocument/2006/relationships/hyperlink" Target="https://meteor.aihw.gov.au/RegistrationAuthority/6" TargetMode="External" Id="R2ad3f0bb41ad426a" /><Relationship Type="http://schemas.openxmlformats.org/officeDocument/2006/relationships/hyperlink" Target="https://meteor.aihw.gov.au/RegistrationAuthority/16" TargetMode="External" Id="R38a35e6cc99a4f2d" /><Relationship Type="http://schemas.openxmlformats.org/officeDocument/2006/relationships/hyperlink" Target="https://meteor.aihw.gov.au/RegistrationAuthority/2" TargetMode="External" Id="Ra78e80dd28d443aa" /><Relationship Type="http://schemas.openxmlformats.org/officeDocument/2006/relationships/hyperlink" Target="https://meteor.aihw.gov.au/RegistrationAuthority/8" TargetMode="External" Id="Ref62a3924bd64e02" /><Relationship Type="http://schemas.openxmlformats.org/officeDocument/2006/relationships/hyperlink" Target="https://meteor.aihw.gov.au/RegistrationAuthority/15" TargetMode="External" Id="Ra69327a7761b4ef5" /><Relationship Type="http://schemas.openxmlformats.org/officeDocument/2006/relationships/hyperlink" Target="https://meteor.aihw.gov.au/RegistrationAuthority/23" TargetMode="External" Id="R23f683f629b245e0" /><Relationship Type="http://schemas.openxmlformats.org/officeDocument/2006/relationships/hyperlink" Target="https://meteor.aihw.gov.au/RegistrationAuthority/24" TargetMode="External" Id="R88ce10bd3b804508" /><Relationship Type="http://schemas.openxmlformats.org/officeDocument/2006/relationships/hyperlink" Target="https://meteor.aihw.gov.au/content/624781" TargetMode="External" Id="Rb676a7d6b1da4282" /><Relationship Type="http://schemas.openxmlformats.org/officeDocument/2006/relationships/hyperlink" Target="https://meteor.aihw.gov.au/RegistrationAuthority/12" TargetMode="External" Id="R2e22f90348c84b43" /><Relationship Type="http://schemas.openxmlformats.org/officeDocument/2006/relationships/hyperlink" Target="https://meteor.aihw.gov.au/content/482303" TargetMode="External" Id="R0ac0f597c2cc4463" /><Relationship Type="http://schemas.openxmlformats.org/officeDocument/2006/relationships/hyperlink" Target="https://meteor.aihw.gov.au/RegistrationAuthority/12" TargetMode="External" Id="R9cc3bcf9d5cd4461" /><Relationship Type="http://schemas.openxmlformats.org/officeDocument/2006/relationships/hyperlink" Target="https://meteor.aihw.gov.au/content/404745" TargetMode="External" Id="Rb597838beaf74ab8" /></Relationships>
</file>

<file path=word/_rels/header1.xml.rels>&#65279;<?xml version="1.0" encoding="utf-8"?><Relationships xmlns="http://schemas.openxmlformats.org/package/2006/relationships"><Relationship Type="http://schemas.openxmlformats.org/officeDocument/2006/relationships/image" Target="/media/image.png" Id="R01d707054d6649bd" /></Relationships>
</file>