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e7af8a53544ed"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assault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0017232194ee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f2b86b8004715">
              <w:r>
                <w:rPr>
                  <w:rStyle w:val="Hyperlink"/>
                </w:rPr>
                <w:t xml:space="preserve">Person—physical assault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611a0071b411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assault and attack includes intentional acts of direct infliction of force or violence, intentional acts of indirect and non-confrontational force or violence, such as stalking resulting in physical harm to individuals, administration of illicit drugs, poison, drink/food spiking and setting traps.</w:t>
            </w:r>
          </w:p>
          <w:p>
            <w:pPr/>
            <w:r>
              <w:rPr>
                <w:rStyle w:val="row-content-rich-text"/>
              </w:rPr>
              <w:t xml:space="preserve">Physical assault and attack does not include sexual assault or non-intentional acts of force or violence.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009c98d7954b2f">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5ef59ba49f9d475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84be50ff840d1">
              <w:r>
                <w:rPr>
                  <w:rStyle w:val="Hyperlink"/>
                </w:rPr>
                <w:t xml:space="preserve">Prison dischargee DSS</w:t>
              </w:r>
            </w:hyperlink>
          </w:p>
          <w:p>
            <w:pPr>
              <w:spacing w:before="0" w:after="0"/>
            </w:pPr>
            <w:r>
              <w:rPr>
                <w:rStyle w:val="row-content"/>
                <w:color w:val="244061"/>
              </w:rPr>
              <w:t xml:space="preserve">       </w:t>
            </w:r>
            <w:hyperlink w:history="true" r:id="R85830bd106c24ee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726a2f32cf57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bb6942b74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a2f32cf5744a8" /><Relationship Type="http://schemas.openxmlformats.org/officeDocument/2006/relationships/header" Target="/word/header1.xml" Id="Rdc88a23ee316415a" /><Relationship Type="http://schemas.openxmlformats.org/officeDocument/2006/relationships/settings" Target="/word/settings.xml" Id="R2aa665bed3db4598" /><Relationship Type="http://schemas.openxmlformats.org/officeDocument/2006/relationships/styles" Target="/word/styles.xml" Id="Re42296e7d9e64567" /><Relationship Type="http://schemas.openxmlformats.org/officeDocument/2006/relationships/hyperlink" Target="https://meteor.aihw.gov.au/RegistrationAuthority/12" TargetMode="External" Id="R82a0017232194eeb" /><Relationship Type="http://schemas.openxmlformats.org/officeDocument/2006/relationships/hyperlink" Target="https://meteor.aihw.gov.au/content/482801" TargetMode="External" Id="R1c5f2b86b8004715" /><Relationship Type="http://schemas.openxmlformats.org/officeDocument/2006/relationships/hyperlink" Target="https://meteor.aihw.gov.au/content/270732" TargetMode="External" Id="Re5a611a0071b411c" /><Relationship Type="http://schemas.openxmlformats.org/officeDocument/2006/relationships/hyperlink" Target="https://meteor.aihw.gov.au/content/626060" TargetMode="External" Id="Rd4009c98d7954b2f" /><Relationship Type="http://schemas.openxmlformats.org/officeDocument/2006/relationships/hyperlink" Target="https://meteor.aihw.gov.au/RegistrationAuthority/12" TargetMode="External" Id="R5ef59ba49f9d475b" /><Relationship Type="http://schemas.openxmlformats.org/officeDocument/2006/relationships/hyperlink" Target="https://meteor.aihw.gov.au/content/482303" TargetMode="External" Id="R4e084be50ff840d1" /><Relationship Type="http://schemas.openxmlformats.org/officeDocument/2006/relationships/hyperlink" Target="https://meteor.aihw.gov.au/RegistrationAuthority/12" TargetMode="External" Id="R85830bd106c24ee7" /></Relationships>
</file>

<file path=word/_rels/header1.xml.rels>&#65279;<?xml version="1.0" encoding="utf-8"?><Relationships xmlns="http://schemas.openxmlformats.org/package/2006/relationships"><Relationship Type="http://schemas.openxmlformats.org/officeDocument/2006/relationships/image" Target="/media/image.png" Id="R93dbb6942b744f04" /></Relationships>
</file>