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e1da8433bc4774" /></Relationships>
</file>

<file path=word/document.xml><?xml version="1.0" encoding="utf-8"?>
<w:document xmlns:r="http://schemas.openxmlformats.org/officeDocument/2006/relationships" xmlns:w="http://schemas.openxmlformats.org/wordprocessingml/2006/main">
  <w:body>
    <w:p>
      <w:pPr>
        <w:pStyle w:val="Title"/>
      </w:pPr>
      <w:r>
        <w:t>Prison dischargee—mode of contact with family, friends and/or elders,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dischargee—mode of contact with family, friends and/or elders,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Mode of contact with family, friends and/or elders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Mode of prison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482620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8d1a54c1994e40">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mode of contact a prison dischargee has with family, friends and/or elders,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405fe7d72e7475f">
              <w:r>
                <w:rPr>
                  <w:rStyle w:val="Hyperlink"/>
                </w:rPr>
                <w:t xml:space="preserve">Prison dischargee—mode of contact with family, friends and/or elders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f962aaf77934ff1">
              <w:r>
                <w:rPr>
                  <w:rStyle w:val="Hyperlink"/>
                </w:rPr>
                <w:t xml:space="preserve">Prisoner contact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Received mail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Telephone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Prison visits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Does not include visits by legal representation and justice staff.</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Does not include visits by legal representation and justice staff.</w:t>
            </w:r>
          </w:p>
          <w:p>
            <w:pPr>
              <w:spacing w:after="160"/>
            </w:pPr>
            <w:r>
              <w:rPr>
                <w:rStyle w:val="row-content-rich-text"/>
              </w:rPr>
              <w:t xml:space="preserve"> </w:t>
            </w:r>
          </w:p>
          <w:p>
            <w:pPr/>
            <w:r>
              <w:rPr>
                <w:rStyle w:val="row-content-rich-text"/>
              </w:rPr>
              <w:t xml:space="preserve">Multiple options may be selected.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b3ae0cb849e4adc">
              <w:r>
                <w:rPr>
                  <w:rStyle w:val="Hyperlink"/>
                </w:rPr>
                <w:t xml:space="preserve">Prison dischargee—mode of contact with family, friends and/or elders, prisoner mode of contact code N</w:t>
              </w:r>
            </w:hyperlink>
          </w:p>
          <w:p>
            <w:pPr>
              <w:spacing w:before="0" w:after="0"/>
            </w:pPr>
            <w:r>
              <w:rPr>
                <w:rStyle w:val="row-content"/>
                <w:color w:val="244061"/>
              </w:rPr>
              <w:t xml:space="preserve">       </w:t>
            </w:r>
            <w:hyperlink w:history="true" r:id="R57075cfa94c240f9">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d62e844e97d4377">
              <w:r>
                <w:rPr>
                  <w:rStyle w:val="Hyperlink"/>
                </w:rPr>
                <w:t xml:space="preserve">Prison dischargee DSS</w:t>
              </w:r>
            </w:hyperlink>
          </w:p>
          <w:p>
            <w:pPr>
              <w:spacing w:before="0" w:after="0"/>
            </w:pPr>
            <w:r>
              <w:rPr>
                <w:rStyle w:val="row-content"/>
                <w:color w:val="244061"/>
              </w:rPr>
              <w:t xml:space="preserve">       </w:t>
            </w:r>
            <w:hyperlink w:history="true" r:id="Rd32180baea93498d">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p>
          <w:p>
            <w:r>
              <w:rPr>
                <w:rStyle w:val="row-content"/>
              </w:rPr>
              <w:t xml:space="preserve">Conditional on a yes response to </w:t>
            </w:r>
            <w:hyperlink w:history="true" r:id="Rcc25b0e7cb014f0a">
              <w:r>
                <w:rPr>
                  <w:rStyle w:val="Hyperlink"/>
                </w:rPr>
                <w:t xml:space="preserve">Prison dischargee-contact with family, friends, and/or elders indicator, yes/no code N</w:t>
              </w:r>
            </w:hyperlink>
            <w:r>
              <w:rPr>
                <w:rStyle w:val="row-content"/>
              </w:rPr>
              <w:t xml:space="preserve">.</w:t>
            </w:r>
          </w:p>
          <w:p>
            <w:r>
              <w:br/>
            </w:r>
            <w:r>
              <w:rPr>
                <w:rStyle w:val="row-content"/>
                <w:b/>
                <w:i/>
              </w:rPr>
              <w:t xml:space="preserve">DSS specific information: </w:t>
            </w:r>
          </w:p>
          <w:p>
            <w:r>
              <w:rPr>
                <w:rStyle w:val="row-content"/>
              </w:rPr>
              <w:t xml:space="preserve">In the four weeks prior to the data collection.</w:t>
            </w:r>
          </w:p>
          <w:p>
            <w:r>
              <w:br/>
            </w:r>
            <w:r>
              <w:br/>
            </w:r>
          </w:p>
        </w:tc>
      </w:tr>
    </w:tbl>
    <w:p/>
    <w:tbl>
      <w:tblPr>
        <w:tblStyle w:val="TableGrid"/>
        <w:tblW w:w="0" w:type="auto"/>
      </w:tblPr>
    </w:tbl>
    <w:p>
      <w:r>
        <w:br/>
      </w:r>
    </w:p>
    <w:sectPr>
      <w:footerReference xmlns:r="http://schemas.openxmlformats.org/officeDocument/2006/relationships" w:type="default" r:id="R63846de7e4b141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482620</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c5092cedf441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846de7e4b141a1" /><Relationship Type="http://schemas.openxmlformats.org/officeDocument/2006/relationships/header" Target="/word/header1.xml" Id="R89dc9fc18d32459d" /><Relationship Type="http://schemas.openxmlformats.org/officeDocument/2006/relationships/settings" Target="/word/settings.xml" Id="R67f5582b02d04236" /><Relationship Type="http://schemas.openxmlformats.org/officeDocument/2006/relationships/styles" Target="/word/styles.xml" Id="R2b3fa633d2554a9d" /><Relationship Type="http://schemas.openxmlformats.org/officeDocument/2006/relationships/hyperlink" Target="https://meteor.aihw.gov.au/RegistrationAuthority/12" TargetMode="External" Id="Rd08d1a54c1994e40" /><Relationship Type="http://schemas.openxmlformats.org/officeDocument/2006/relationships/hyperlink" Target="https://meteor.aihw.gov.au/content/482618" TargetMode="External" Id="Rf405fe7d72e7475f" /><Relationship Type="http://schemas.openxmlformats.org/officeDocument/2006/relationships/hyperlink" Target="https://meteor.aihw.gov.au/content/482609" TargetMode="External" Id="R4f962aaf77934ff1" /><Relationship Type="http://schemas.openxmlformats.org/officeDocument/2006/relationships/hyperlink" Target="https://meteor.aihw.gov.au/content/624764" TargetMode="External" Id="R8b3ae0cb849e4adc" /><Relationship Type="http://schemas.openxmlformats.org/officeDocument/2006/relationships/hyperlink" Target="https://meteor.aihw.gov.au/RegistrationAuthority/12" TargetMode="External" Id="R57075cfa94c240f9" /><Relationship Type="http://schemas.openxmlformats.org/officeDocument/2006/relationships/hyperlink" Target="https://meteor.aihw.gov.au/content/482303" TargetMode="External" Id="Rdd62e844e97d4377" /><Relationship Type="http://schemas.openxmlformats.org/officeDocument/2006/relationships/hyperlink" Target="https://meteor.aihw.gov.au/RegistrationAuthority/12" TargetMode="External" Id="Rd32180baea93498d" /><Relationship Type="http://schemas.openxmlformats.org/officeDocument/2006/relationships/hyperlink" Target="https://meteor.aihw.gov.au/content/581635" TargetMode="External" Id="Rcc25b0e7cb014f0a" /></Relationships>
</file>

<file path=word/_rels/header1.xml.rels>&#65279;<?xml version="1.0" encoding="utf-8"?><Relationships xmlns="http://schemas.openxmlformats.org/package/2006/relationships"><Relationship Type="http://schemas.openxmlformats.org/officeDocument/2006/relationships/image" Target="/media/image.png" Id="R5cc5092cedf441f0" /></Relationships>
</file>