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8e713120efc4559" /></Relationships>
</file>

<file path=word/document.xml><?xml version="1.0" encoding="utf-8"?>
<w:document xmlns:r="http://schemas.openxmlformats.org/officeDocument/2006/relationships" xmlns:w="http://schemas.openxmlformats.org/wordprocessingml/2006/main">
  <w:body>
    <w:p>
      <w:pPr>
        <w:pStyle w:val="Title"/>
      </w:pPr>
      <w:r>
        <w:t>Person—like to quit smoking indicator, prisoner health yes/no/unknown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Person—like to quit smoking indicator, prisoner health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Like to quit smoking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Want to quit smoking indicator; Want to give up smoking indicator; Like to give up smoking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482570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52d1f3b97b454e">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self-reported indicator of whether a person would like to quit smoking,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b26b5de01224d89">
              <w:r>
                <w:rPr>
                  <w:rStyle w:val="Hyperlink"/>
                </w:rPr>
                <w:t xml:space="preserve">Person—like to quit smoking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0cf8f936bb14ad5">
              <w:r>
                <w:rPr>
                  <w:rStyle w:val="Hyperlink"/>
                </w:rPr>
                <w:t xml:space="preserve">Prisoner health yes/no/unknown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is the act of drawing into the mouth and puffing out the smoke of tobacco contained in a cigarette, cigar or pipe.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8a5ccc0f4104d27">
              <w:r>
                <w:rPr>
                  <w:rStyle w:val="Hyperlink"/>
                </w:rPr>
                <w:t xml:space="preserve">Prison entrant smoking status cluster</w:t>
              </w:r>
            </w:hyperlink>
          </w:p>
          <w:p>
            <w:pPr>
              <w:spacing w:before="0" w:after="0"/>
            </w:pPr>
            <w:r>
              <w:rPr>
                <w:rStyle w:val="row-content"/>
                <w:color w:val="244061"/>
              </w:rPr>
              <w:t xml:space="preserve">       </w:t>
            </w:r>
            <w:hyperlink w:history="true" r:id="Rdb2f016adc4c4b94">
              <w:r>
                <w:rPr>
                  <w:rStyle w:val="Hyperlink"/>
                  <w:color w:val="244061"/>
                </w:rPr>
                <w:t xml:space="preserve">Health</w:t>
              </w:r>
            </w:hyperlink>
            <w:r>
              <w:rPr>
                <w:rStyle w:val="row-content"/>
                <w:color w:val="244061"/>
              </w:rPr>
              <w:t xml:space="preserve">, Qualified 06/07/2023</w:t>
            </w:r>
          </w:p>
          <w:p>
            <w:r>
              <w:rPr>
                <w:rStyle w:val="row-content"/>
                <w:b/>
                <w:i/>
              </w:rPr>
              <w:t xml:space="preserve">Conditional obligation: </w:t>
            </w:r>
          </w:p>
          <w:p>
            <w:r>
              <w:rPr>
                <w:rStyle w:val="row-content"/>
              </w:rPr>
              <w:t xml:space="preserve">Conditional on the person indicating that they currently smoke.</w:t>
            </w:r>
          </w:p>
          <w:p>
            <w:r>
              <w:br/>
            </w:r>
            <w:r>
              <w:rPr>
                <w:rStyle w:val="row-content"/>
                <w:b/>
                <w:i/>
              </w:rPr>
              <w:t xml:space="preserve">DSS specific information: </w:t>
            </w:r>
          </w:p>
          <w:p>
            <w:r>
              <w:rPr>
                <w:rStyle w:val="row-content"/>
              </w:rPr>
              <w:t xml:space="preserve">This data element is included in the Prisoner Health NBEDS as the National Prisoner Health Indicators include the indicator: Proportion of prison entrants who currently smoke and would like to quit.</w:t>
            </w:r>
          </w:p>
          <w:p>
            <w:r>
              <w:br/>
            </w:r>
            <w:r>
              <w:br/>
            </w:r>
            <w:hyperlink w:history="true" r:id="R0fd41e7bdf62435a">
              <w:r>
                <w:rPr>
                  <w:rStyle w:val="Hyperlink"/>
                </w:rPr>
                <w:t xml:space="preserve">Prison entrant smoking status cluster</w:t>
              </w:r>
            </w:hyperlink>
          </w:p>
          <w:p>
            <w:pPr>
              <w:spacing w:before="0" w:after="0"/>
            </w:pPr>
            <w:r>
              <w:rPr>
                <w:rStyle w:val="row-content"/>
                <w:color w:val="244061"/>
              </w:rPr>
              <w:t xml:space="preserve">       </w:t>
            </w:r>
            <w:hyperlink w:history="true" r:id="Rbab6f0b1e7f944a3">
              <w:r>
                <w:rPr>
                  <w:rStyle w:val="Hyperlink"/>
                  <w:color w:val="244061"/>
                </w:rPr>
                <w:t xml:space="preserve">Health</w:t>
              </w:r>
            </w:hyperlink>
            <w:r>
              <w:rPr>
                <w:rStyle w:val="row-content"/>
                <w:color w:val="244061"/>
              </w:rPr>
              <w:t xml:space="preserve">, Qualified 06/07/2023</w:t>
            </w:r>
          </w:p>
          <w:p>
            <w:r>
              <w:rPr>
                <w:rStyle w:val="row-content"/>
                <w:b/>
                <w:i/>
              </w:rPr>
              <w:t xml:space="preserve">Conditional obligation: </w:t>
            </w:r>
          </w:p>
          <w:p>
            <w:r>
              <w:rPr>
                <w:rStyle w:val="row-content"/>
              </w:rPr>
              <w:t xml:space="preserve">Conditional on the person indicating that they currently smoke.</w:t>
            </w:r>
          </w:p>
          <w:p>
            <w:r>
              <w:br/>
            </w:r>
            <w:r>
              <w:rPr>
                <w:rStyle w:val="row-content"/>
                <w:b/>
                <w:i/>
              </w:rPr>
              <w:t xml:space="preserve">DSS specific information: </w:t>
            </w:r>
          </w:p>
          <w:p>
            <w:r>
              <w:rPr>
                <w:rStyle w:val="row-content"/>
              </w:rPr>
              <w:t xml:space="preserve">This data element is included in the Prisoner Health NBEDS as the National Prisoner Health Indicators include the indicator: Proportion of prison entrants who currently smoke and would like to quit.</w:t>
            </w:r>
          </w:p>
          <w:p>
            <w:r>
              <w:br/>
            </w:r>
            <w:r>
              <w:br/>
            </w:r>
            <w:hyperlink w:history="true" r:id="Red611c1b8cbe43e2">
              <w:r>
                <w:rPr>
                  <w:rStyle w:val="Hyperlink"/>
                </w:rPr>
                <w:t xml:space="preserve">Smoking status cluster </w:t>
              </w:r>
            </w:hyperlink>
          </w:p>
          <w:p>
            <w:pPr>
              <w:spacing w:before="0" w:after="0"/>
            </w:pPr>
            <w:r>
              <w:rPr>
                <w:rStyle w:val="row-content"/>
                <w:color w:val="244061"/>
              </w:rPr>
              <w:t xml:space="preserve">       </w:t>
            </w:r>
            <w:hyperlink w:history="true" r:id="R7e1f777ecd464148">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rPr>
                <w:rStyle w:val="row-content"/>
              </w:rPr>
              <w:t xml:space="preserve">Conditional on the person indicating that they currently smoke.</w:t>
            </w:r>
          </w:p>
          <w:p>
            <w:r>
              <w:br/>
            </w:r>
            <w:r>
              <w:rPr>
                <w:rStyle w:val="row-content"/>
                <w:b/>
                <w:i/>
              </w:rPr>
              <w:t xml:space="preserve">DSS specific information: </w:t>
            </w:r>
          </w:p>
          <w:p>
            <w:r>
              <w:rPr>
                <w:rStyle w:val="row-content"/>
              </w:rPr>
              <w:t xml:space="preserve">This data element is included in the Prisoner Health NBEDS as the National Prisoner Health Indicators include the indicator: Proportion of prison entrants who currently smoke and would like to quit.</w:t>
            </w:r>
          </w:p>
          <w:p>
            <w:r>
              <w:br/>
            </w:r>
            <w:r>
              <w:br/>
            </w:r>
          </w:p>
        </w:tc>
      </w:tr>
    </w:tbl>
    <w:p/>
    <w:tbl>
      <w:tblPr>
        <w:tblStyle w:val="TableGrid"/>
        <w:tblW w:w="0" w:type="auto"/>
      </w:tblPr>
    </w:tbl>
    <w:p>
      <w:r>
        <w:br/>
      </w:r>
    </w:p>
    <w:sectPr>
      <w:footerReference xmlns:r="http://schemas.openxmlformats.org/officeDocument/2006/relationships" w:type="default" r:id="R4fb56e8680674cc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482570</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63d51ae6a14e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b56e8680674cca" /><Relationship Type="http://schemas.openxmlformats.org/officeDocument/2006/relationships/header" Target="/word/header1.xml" Id="R8efa9bbde5974cc4" /><Relationship Type="http://schemas.openxmlformats.org/officeDocument/2006/relationships/settings" Target="/word/settings.xml" Id="R006d57c20acb4831" /><Relationship Type="http://schemas.openxmlformats.org/officeDocument/2006/relationships/styles" Target="/word/styles.xml" Id="R7ae4c8fbbcf74c99" /><Relationship Type="http://schemas.openxmlformats.org/officeDocument/2006/relationships/hyperlink" Target="https://meteor.aihw.gov.au/RegistrationAuthority/12" TargetMode="External" Id="Rb052d1f3b97b454e" /><Relationship Type="http://schemas.openxmlformats.org/officeDocument/2006/relationships/hyperlink" Target="https://meteor.aihw.gov.au/content/482567" TargetMode="External" Id="R8b26b5de01224d89" /><Relationship Type="http://schemas.openxmlformats.org/officeDocument/2006/relationships/hyperlink" Target="https://meteor.aihw.gov.au/content/631087" TargetMode="External" Id="R20cf8f936bb14ad5" /><Relationship Type="http://schemas.openxmlformats.org/officeDocument/2006/relationships/hyperlink" Target="https://meteor.aihw.gov.au/content/697480" TargetMode="External" Id="R08a5ccc0f4104d27" /><Relationship Type="http://schemas.openxmlformats.org/officeDocument/2006/relationships/hyperlink" Target="https://meteor.aihw.gov.au/RegistrationAuthority/12" TargetMode="External" Id="Rdb2f016adc4c4b94" /><Relationship Type="http://schemas.openxmlformats.org/officeDocument/2006/relationships/hyperlink" Target="https://meteor.aihw.gov.au/content/768652" TargetMode="External" Id="R0fd41e7bdf62435a" /><Relationship Type="http://schemas.openxmlformats.org/officeDocument/2006/relationships/hyperlink" Target="https://meteor.aihw.gov.au/RegistrationAuthority/12" TargetMode="External" Id="Rbab6f0b1e7f944a3" /><Relationship Type="http://schemas.openxmlformats.org/officeDocument/2006/relationships/hyperlink" Target="https://meteor.aihw.gov.au/content/482586" TargetMode="External" Id="Red611c1b8cbe43e2" /><Relationship Type="http://schemas.openxmlformats.org/officeDocument/2006/relationships/hyperlink" Target="https://meteor.aihw.gov.au/RegistrationAuthority/12" TargetMode="External" Id="R7e1f777ecd464148" /></Relationships>
</file>

<file path=word/_rels/header1.xml.rels>&#65279;<?xml version="1.0" encoding="utf-8"?><Relationships xmlns="http://schemas.openxmlformats.org/package/2006/relationships"><Relationship Type="http://schemas.openxmlformats.org/officeDocument/2006/relationships/image" Target="/media/image.png" Id="R9863d51ae6a14ed6" /></Relationships>
</file>