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754143b3146f2" /></Relationships>
</file>

<file path=word/document.xml><?xml version="1.0" encoding="utf-8"?>
<w:document xmlns:r="http://schemas.openxmlformats.org/officeDocument/2006/relationships" xmlns:w="http://schemas.openxmlformats.org/wordprocessingml/2006/main">
  <w:body>
    <w:p>
      <w:pPr>
        <w:pStyle w:val="Title"/>
      </w:pPr>
      <w:r>
        <w:t>Nanograms per millilitre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Nanograms per millilitre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ng/mL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04e0f161f6419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nanograms per millilitre.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Generally used in blood tests relating to medical diagnosis and intervention.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ng/mL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f4618a81124caa">
              <w:r>
                <w:rPr>
                  <w:rStyle w:val="Hyperlink"/>
                </w:rPr>
                <w:t xml:space="preserve">Person—prostate-specific antigen level, nanograms per millilitre</w:t>
              </w:r>
            </w:hyperlink>
          </w:p>
          <w:p>
            <w:pPr>
              <w:spacing w:before="0" w:after="0"/>
            </w:pPr>
            <w:r>
              <w:rPr>
                <w:rStyle w:val="row-content"/>
                <w:color w:val="244061"/>
              </w:rPr>
              <w:t xml:space="preserve">       </w:t>
            </w:r>
            <w:hyperlink w:history="true" r:id="Ra311c18ca01b4f9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afb6bd8956545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481446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2b0b818b8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fb6bd895654502" /><Relationship Type="http://schemas.openxmlformats.org/officeDocument/2006/relationships/header" Target="/word/header1.xml" Id="R4ea9b966949d4f9b" /><Relationship Type="http://schemas.openxmlformats.org/officeDocument/2006/relationships/settings" Target="/word/settings.xml" Id="R1ae29f41e15a4970" /><Relationship Type="http://schemas.openxmlformats.org/officeDocument/2006/relationships/styles" Target="/word/styles.xml" Id="Rc5c747a693c04969" /><Relationship Type="http://schemas.openxmlformats.org/officeDocument/2006/relationships/hyperlink" Target="https://meteor.aihw.gov.au/RegistrationAuthority/12" TargetMode="External" Id="Rc804e0f161f64195" /><Relationship Type="http://schemas.openxmlformats.org/officeDocument/2006/relationships/hyperlink" Target="https://meteor.aihw.gov.au/content/481441" TargetMode="External" Id="R3ef4618a81124caa" /><Relationship Type="http://schemas.openxmlformats.org/officeDocument/2006/relationships/hyperlink" Target="https://meteor.aihw.gov.au/RegistrationAuthority/12" TargetMode="External" Id="Ra311c18ca01b4f9e" /></Relationships>
</file>

<file path=word/_rels/header1.xml.rels>&#65279;<?xml version="1.0" encoding="utf-8"?><Relationships xmlns="http://schemas.openxmlformats.org/package/2006/relationships"><Relationship Type="http://schemas.openxmlformats.org/officeDocument/2006/relationships/image" Target="/media/image.png" Id="R4332b0b818b8402d" /></Relationships>
</file>