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5fd799c204544" /></Relationships>
</file>

<file path=word/document.xml><?xml version="1.0" encoding="utf-8"?>
<w:document xmlns:r="http://schemas.openxmlformats.org/officeDocument/2006/relationships" xmlns:w="http://schemas.openxmlformats.org/wordprocessingml/2006/main">
  <w:body>
    <w:p>
      <w:pPr>
        <w:pStyle w:val="Title"/>
      </w:pPr>
      <w:r>
        <w:t>AIHW data quality statements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data quality statements</w:t>
      </w:r>
    </w:p>
    <w:p>
      <w:r>
        <w:t xml:space="preserve">Data quality statements (DQSs) provide information on the quality and suitability of the collected data for its original
intended use and potential re-use. A DQS includes a range of information to enable users to understand the most
important data limitations and to make informed judgements about their (or other's) use of the data. AIHW policy
requires DQSs for the collections where AIHW is the data custodian. DQSs relate to the actual data collected, not the
data specifications and metadata.</w:t>
      </w:r>
    </w:p>
    <w:p>
      <w:r>
        <w:t xml:space="preserve">Data custodians are responsible for preparing their DQSs. Additionally, each data source reported in a publication
requires a DQS. Once a DQS is created it is placed on METEOR, and is fully searchable. Publications also link to it from
their Additional Information tab on their website.</w:t>
      </w:r>
    </w:p>
    <w:p>
      <w:hyperlink w:history="true" r:id="R7690bbc51eae459d">
        <w:r>
          <w:rPr>
            <w:rStyle w:val="Hyperlink"/>
          </w:rPr>
          <w:t xml:space="preserve">The AIHW Data Quality Statement policy and guidelines (2021) are available here.</w:t>
        </w:r>
      </w:hyperlink>
    </w:p>
    <w:p>
      <w:r>
        <w:t xml:space="preserve">Click here for the list of all current standard data quality statements in METEOR:</w:t>
      </w:r>
      <w:hyperlink w:history="true" r:id="R5aaa5d68ae5d4864">
        <w:r>
          <w:rPr>
            <w:rStyle w:val="Hyperlink"/>
          </w:rPr>
          <w:t xml:space="preserve">Data quality statements</w:t>
        </w:r>
      </w:hyperlink>
    </w:p>
    <w:p>
      <w:r>
        <w:br/>
      </w:r>
      <w:r>
        <w:br/>
      </w:r>
      <w:r>
        <w:br/>
      </w:r>
    </w:p>
    <w:sectPr>
      <w:footerReference xmlns:r="http://schemas.openxmlformats.org/officeDocument/2006/relationships" w:type="default" r:id="R3df30e9a8f4f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70bc08e6e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30e9a8f4f4d23" /><Relationship Type="http://schemas.openxmlformats.org/officeDocument/2006/relationships/header" Target="/word/header1.xml" Id="Ree40c73ebd3f4869" /><Relationship Type="http://schemas.openxmlformats.org/officeDocument/2006/relationships/settings" Target="/word/settings.xml" Id="Rb271866ec6e04a1c" /><Relationship Type="http://schemas.openxmlformats.org/officeDocument/2006/relationships/styles" Target="/word/styles.xml" Id="R4547c9279aab4f13" /><Relationship Type="http://schemas.openxmlformats.org/officeDocument/2006/relationships/hyperlink" Target="http://bruce.aihw.gov.au/Stats/Documents/data-quality-statement-policy-guidelines-2021.docx" TargetMode="External" Id="R7690bbc51eae459d" /><Relationship Type="http://schemas.openxmlformats.org/officeDocument/2006/relationships/hyperlink" Target="https://meteor.aihw.gov.au/Search?searchString=&amp;ContentType=mrQualityStatement&amp;created=AnyTime&amp;fromCreatedDateUtc=&amp;toCreatedDateUtc=&amp;updated=AnyTime&amp;fromRevisionDateUtc=&amp;toRevisionDateUtc=&amp;SortBy=NameNormalised&amp;RegistrationStatuses=Standard" TargetMode="External" Id="R5aaa5d68ae5d4864" /></Relationships>
</file>

<file path=word/_rels/header1.xml.rels>&#65279;<?xml version="1.0" encoding="utf-8"?><Relationships xmlns="http://schemas.openxmlformats.org/package/2006/relationships"><Relationship Type="http://schemas.openxmlformats.org/officeDocument/2006/relationships/image" Target="/media/image.png" Id="Rc3370bc08e6e4813" /></Relationships>
</file>