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5ba516ce3994af2" /></Relationships>
</file>

<file path=word/document.xml><?xml version="1.0" encoding="utf-8"?>
<w:document xmlns:r="http://schemas.openxmlformats.org/officeDocument/2006/relationships" xmlns:w="http://schemas.openxmlformats.org/wordprocessingml/2006/main">
  <w:body>
    <w:p>
      <w:pPr>
        <w:pStyle w:val="Title"/>
      </w:pPr>
      <w:r>
        <w:t>Dwelling—number of bedrooms, total 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Dwelling—number of bedrooms, total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bedrooms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479778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f4fd092a5a04759">
              <w:r>
                <w:rPr>
                  <w:rStyle w:val="Hyperlink"/>
                  <w:color w:val="244061"/>
                </w:rPr>
                <w:t xml:space="preserve">Community Services (retired)</w:t>
              </w:r>
            </w:hyperlink>
            <w:r>
              <w:rPr>
                <w:rStyle w:val="row-content"/>
                <w:color w:val="244061"/>
              </w:rPr>
              <w:t xml:space="preserve">, Standard 19/09/2013</w:t>
            </w:r>
          </w:p>
          <w:p>
            <w:pPr>
              <w:spacing w:before="0" w:after="0"/>
            </w:pPr>
            <w:hyperlink w:history="true" r:id="Reb47839eaf314934">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rooms within a dwelling which are used or intended to be used primarily for sleeping.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6210910695d421a">
              <w:r>
                <w:rPr>
                  <w:rStyle w:val="Hyperlink"/>
                </w:rPr>
                <w:t xml:space="preserve">Dwelling—number of bedrooms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05ca7b16ad14a8c">
              <w:r>
                <w:rPr>
                  <w:rStyle w:val="Hyperlink"/>
                </w:rPr>
                <w:t xml:space="preserve">Total number bedrooms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Bedroom</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bedrooms designed for use as bedrooms and other rooms permanently modified and intended for use as bedrooms (such as a sleep out or built in veranda). Bedsits should be counted as a 1 bedroom dwelling. In the case of </w:t>
            </w:r>
            <w:hyperlink w:tooltip="A separate building (also referred to as a rooming or lodging house) containing multiple boarding/rooming/lodging house bedrooms and/or boarding house units." w:history="true" r:id="Rd7308c987d7841d4">
              <w:r>
                <w:rPr>
                  <w:rStyle w:val="Hyperlink"/>
                  <w:b/>
                </w:rPr>
                <w:t xml:space="preserve">boarding house buildings</w:t>
              </w:r>
            </w:hyperlink>
            <w:r>
              <w:rPr>
                <w:rStyle w:val="row-content-rich-text"/>
              </w:rPr>
              <w:t xml:space="preserve">, the unit of counting is the </w:t>
            </w:r>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f0f026dc852847ed">
              <w:r>
                <w:rPr>
                  <w:rStyle w:val="Hyperlink"/>
                  <w:b/>
                </w:rPr>
                <w:t xml:space="preserve">boarding house room </w:t>
              </w:r>
            </w:hyperlink>
            <w:r>
              <w:rPr>
                <w:rStyle w:val="row-content-rich-text"/>
              </w:rPr>
              <w:t xml:space="preserve">which usually has only one bedroom.</w:t>
            </w:r>
          </w:p>
          <w:p>
            <w:pPr/>
            <w:r>
              <w:rPr>
                <w:rStyle w:val="row-content-rich-text"/>
              </w:rPr>
              <w:t xml:space="preserve">Where reporting the number of bedrooms at the tenancy level, the number of bedrooms should be reported for each tenancy rental unit.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78a1135f8234042">
              <w:r>
                <w:rPr>
                  <w:rStyle w:val="Hyperlink"/>
                </w:rPr>
                <w:t xml:space="preserve">Dwelling—number of bedrooms, total N[NN]</w:t>
              </w:r>
            </w:hyperlink>
          </w:p>
          <w:p>
            <w:pPr>
              <w:spacing w:before="0" w:after="0"/>
            </w:pPr>
            <w:r>
              <w:rPr>
                <w:rStyle w:val="row-content"/>
                <w:color w:val="244061"/>
              </w:rPr>
              <w:t xml:space="preserve">       </w:t>
            </w:r>
            <w:hyperlink w:history="true" r:id="R0453e80ceac74ea6">
              <w:r>
                <w:rPr>
                  <w:rStyle w:val="Hyperlink"/>
                  <w:color w:val="244061"/>
                </w:rPr>
                <w:t xml:space="preserve">Housing assistance</w:t>
              </w:r>
            </w:hyperlink>
            <w:r>
              <w:rPr>
                <w:rStyle w:val="row-content"/>
                <w:color w:val="244061"/>
              </w:rPr>
              <w:t xml:space="preserve">, Superseded 01/05/2013</w:t>
            </w:r>
          </w:p>
          <w:p>
            <w:r>
              <w:br/>
            </w:r>
            <w:r>
              <w:rPr>
                <w:rStyle w:val="row-content"/>
              </w:rPr>
              <w:t xml:space="preserve">Has been superseded by </w:t>
            </w:r>
            <w:hyperlink w:history="true" r:id="R9f1b8812379b4579">
              <w:r>
                <w:rPr>
                  <w:rStyle w:val="Hyperlink"/>
                </w:rPr>
                <w:t xml:space="preserve">Dwelling—number of bedrooms, total N[NN]</w:t>
              </w:r>
            </w:hyperlink>
          </w:p>
          <w:p>
            <w:pPr>
              <w:spacing w:before="0" w:after="0"/>
            </w:pPr>
            <w:r>
              <w:rPr>
                <w:rStyle w:val="row-content"/>
                <w:color w:val="244061"/>
              </w:rPr>
              <w:t xml:space="preserve">       </w:t>
            </w:r>
            <w:hyperlink w:history="true" r:id="Ra68bc47abc4c4675">
              <w:r>
                <w:rPr>
                  <w:rStyle w:val="Hyperlink"/>
                  <w:color w:val="244061"/>
                </w:rPr>
                <w:t xml:space="preserve">Housing assistance</w:t>
              </w:r>
            </w:hyperlink>
            <w:r>
              <w:rPr>
                <w:rStyle w:val="row-content"/>
                <w:color w:val="244061"/>
              </w:rPr>
              <w:t xml:space="preserve">, Standard 30/08/2017</w:t>
            </w:r>
          </w:p>
          <w:p>
            <w:r>
              <w:br/>
            </w:r>
            <w:r>
              <w:rPr>
                <w:rStyle w:val="row-content"/>
              </w:rPr>
              <w:t xml:space="preserve">See also </w:t>
            </w:r>
            <w:hyperlink w:history="true" r:id="Reea43ec132d34fc5">
              <w:r>
                <w:rPr>
                  <w:rStyle w:val="Hyperlink"/>
                </w:rPr>
                <w:t xml:space="preserve">Dwelling—number of tenancy/rental units, total N[N]</w:t>
              </w:r>
            </w:hyperlink>
          </w:p>
          <w:p>
            <w:pPr>
              <w:spacing w:before="0" w:after="0"/>
            </w:pPr>
            <w:r>
              <w:rPr>
                <w:rStyle w:val="row-content"/>
                <w:color w:val="244061"/>
              </w:rPr>
              <w:t xml:space="preserve">       </w:t>
            </w:r>
            <w:hyperlink w:history="true" r:id="Rfed22e5c641a4ecf">
              <w:r>
                <w:rPr>
                  <w:rStyle w:val="Hyperlink"/>
                  <w:color w:val="244061"/>
                </w:rPr>
                <w:t xml:space="preserve">Housing assistance</w:t>
              </w:r>
            </w:hyperlink>
            <w:r>
              <w:rPr>
                <w:rStyle w:val="row-content"/>
                <w:color w:val="244061"/>
              </w:rPr>
              <w:t xml:space="preserve">, Retired 01/05/2013</w:t>
            </w:r>
          </w:p>
          <w:p>
            <w:r>
              <w:br/>
            </w:r>
            <w:r>
              <w:rPr>
                <w:rStyle w:val="row-content"/>
              </w:rPr>
              <w:t xml:space="preserve">See also </w:t>
            </w:r>
            <w:hyperlink w:history="true" r:id="Rec8f5fd42f994572">
              <w:r>
                <w:rPr>
                  <w:rStyle w:val="Hyperlink"/>
                </w:rPr>
                <w:t xml:space="preserve">Dwelling—structure type, code N[N]</w:t>
              </w:r>
            </w:hyperlink>
          </w:p>
          <w:p>
            <w:pPr>
              <w:spacing w:before="0" w:after="0"/>
            </w:pPr>
            <w:r>
              <w:rPr>
                <w:rStyle w:val="row-content"/>
                <w:color w:val="244061"/>
              </w:rPr>
              <w:t xml:space="preserve">       </w:t>
            </w:r>
            <w:hyperlink w:history="true" r:id="R349a5c284884447d">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397825623ca4451">
              <w:r>
                <w:rPr>
                  <w:rStyle w:val="Hyperlink"/>
                </w:rPr>
                <w:t xml:space="preserve">Dwelling (housing assistance) cluster</w:t>
              </w:r>
            </w:hyperlink>
          </w:p>
          <w:p>
            <w:pPr>
              <w:spacing w:before="0" w:after="0"/>
            </w:pPr>
            <w:r>
              <w:rPr>
                <w:rStyle w:val="row-content"/>
                <w:color w:val="244061"/>
              </w:rPr>
              <w:t xml:space="preserve">       </w:t>
            </w:r>
            <w:hyperlink w:history="true" r:id="Rb58a88914d4341bc">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r>
              <w:rPr>
                <w:rStyle w:val="row-content"/>
              </w:rPr>
              <w:t xml:space="preserve">The supplementary code "999" is not used by this collection.</w:t>
            </w:r>
            <w:r>
              <w:br/>
            </w:r>
            <w:r>
              <w:br/>
            </w:r>
            <w:hyperlink w:history="true" r:id="Rb8fef7b8595e4762">
              <w:r>
                <w:rPr>
                  <w:rStyle w:val="Hyperlink"/>
                </w:rPr>
                <w:t xml:space="preserve">Dwelling (housing assistance) cluster</w:t>
              </w:r>
            </w:hyperlink>
          </w:p>
          <w:p>
            <w:pPr>
              <w:spacing w:before="0" w:after="0"/>
            </w:pPr>
            <w:r>
              <w:rPr>
                <w:rStyle w:val="row-content"/>
                <w:color w:val="244061"/>
              </w:rPr>
              <w:t xml:space="preserve">       </w:t>
            </w:r>
            <w:hyperlink w:history="true" r:id="R59693a4ed2ed46b4">
              <w:r>
                <w:rPr>
                  <w:rStyle w:val="Hyperlink"/>
                  <w:color w:val="244061"/>
                </w:rPr>
                <w:t xml:space="preserve">Housing assistance</w:t>
              </w:r>
            </w:hyperlink>
            <w:r>
              <w:rPr>
                <w:rStyle w:val="row-content"/>
                <w:color w:val="244061"/>
              </w:rPr>
              <w:t xml:space="preserve">, Superseded 30/08/2017</w:t>
            </w:r>
          </w:p>
          <w:p>
            <w:r>
              <w:rPr>
                <w:rStyle w:val="row-content"/>
                <w:b/>
                <w:i/>
              </w:rPr>
              <w:t xml:space="preserve">DSS specific information: </w:t>
            </w:r>
            <w:r>
              <w:rPr>
                <w:rStyle w:val="row-content"/>
              </w:rPr>
              <w:t xml:space="preserve">The supplementary code "999" is not used by this collection.</w:t>
            </w:r>
            <w:r>
              <w:br/>
            </w:r>
            <w:r>
              <w:br/>
            </w:r>
            <w:hyperlink w:history="true" r:id="R8612d40f49eb4b4a">
              <w:r>
                <w:rPr>
                  <w:rStyle w:val="Hyperlink"/>
                </w:rPr>
                <w:t xml:space="preserve">Dwelling file cluster (Indigenous community housing)</w:t>
              </w:r>
            </w:hyperlink>
          </w:p>
          <w:p>
            <w:pPr>
              <w:spacing w:before="0" w:after="0"/>
            </w:pPr>
            <w:r>
              <w:rPr>
                <w:rStyle w:val="row-content"/>
                <w:color w:val="244061"/>
              </w:rPr>
              <w:t xml:space="preserve">       </w:t>
            </w:r>
            <w:hyperlink w:history="true" r:id="Rb312cc51b24a4e53">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r>
              <w:rPr>
                <w:rStyle w:val="row-content"/>
              </w:rPr>
              <w:t xml:space="preserve">Unknown values (code = "U") should be mapped to Not stated/Inadequately described (code = "999").</w:t>
            </w:r>
            <w:r>
              <w:br/>
            </w:r>
            <w:r>
              <w:br/>
            </w:r>
            <w:hyperlink w:history="true" r:id="R412d48da8a4e4d13">
              <w:r>
                <w:rPr>
                  <w:rStyle w:val="Hyperlink"/>
                </w:rPr>
                <w:t xml:space="preserve">Dwelling file cluster (Indigenous community housing)</w:t>
              </w:r>
            </w:hyperlink>
          </w:p>
          <w:p>
            <w:pPr>
              <w:spacing w:before="0" w:after="0"/>
            </w:pPr>
            <w:r>
              <w:rPr>
                <w:rStyle w:val="row-content"/>
                <w:color w:val="244061"/>
              </w:rPr>
              <w:t xml:space="preserve">       </w:t>
            </w:r>
            <w:hyperlink w:history="true" r:id="R571b1514d3b34993">
              <w:r>
                <w:rPr>
                  <w:rStyle w:val="Hyperlink"/>
                  <w:color w:val="244061"/>
                </w:rPr>
                <w:t xml:space="preserve">Housing assistance</w:t>
              </w:r>
            </w:hyperlink>
            <w:r>
              <w:rPr>
                <w:rStyle w:val="row-content"/>
                <w:color w:val="244061"/>
              </w:rPr>
              <w:t xml:space="preserve">, Superseded 30/08/2017</w:t>
            </w:r>
          </w:p>
          <w:p>
            <w:pPr>
              <w:spacing w:before="0" w:after="0"/>
            </w:pPr>
            <w:r>
              <w:rPr>
                <w:rStyle w:val="row-content"/>
                <w:color w:val="244061"/>
              </w:rPr>
              <w:t xml:space="preserve">       </w:t>
            </w:r>
            <w:hyperlink w:history="true" r:id="R537acb5ddcc2431b">
              <w:r>
                <w:rPr>
                  <w:rStyle w:val="Hyperlink"/>
                  <w:color w:val="244061"/>
                </w:rPr>
                <w:t xml:space="preserve">Indigenous</w:t>
              </w:r>
            </w:hyperlink>
            <w:r>
              <w:rPr>
                <w:rStyle w:val="row-content"/>
                <w:color w:val="244061"/>
              </w:rPr>
              <w:t xml:space="preserve">, Standard 01/05/2013</w:t>
            </w:r>
          </w:p>
          <w:p>
            <w:r>
              <w:rPr>
                <w:rStyle w:val="row-content"/>
                <w:b/>
                <w:i/>
              </w:rPr>
              <w:t xml:space="preserve">DSS specific information: </w:t>
            </w:r>
            <w:r>
              <w:rPr>
                <w:rStyle w:val="row-content"/>
              </w:rPr>
              <w:t xml:space="preserve">Unknown values (code = "U") should be mapped to Not stated/Inadequately described (code = "999").</w:t>
            </w:r>
            <w:r>
              <w:br/>
            </w:r>
            <w:r>
              <w:br/>
            </w:r>
            <w:hyperlink w:history="true" r:id="Rae577247cada462d">
              <w:r>
                <w:rPr>
                  <w:rStyle w:val="Hyperlink"/>
                </w:rPr>
                <w:t xml:space="preserve">Dwelling file cluster (Mainstream community housing)</w:t>
              </w:r>
            </w:hyperlink>
          </w:p>
          <w:p>
            <w:pPr>
              <w:spacing w:before="0" w:after="0"/>
            </w:pPr>
            <w:r>
              <w:rPr>
                <w:rStyle w:val="row-content"/>
                <w:color w:val="244061"/>
              </w:rPr>
              <w:t xml:space="preserve">       </w:t>
            </w:r>
            <w:hyperlink w:history="true" r:id="R2e7694a6bcc5459e">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r>
              <w:rPr>
                <w:rStyle w:val="row-content"/>
              </w:rPr>
              <w:t xml:space="preserve">Code "U" = Unknown should be mapped to Code "999" = Not stated/inadequately described.</w:t>
            </w:r>
            <w:r>
              <w:br/>
            </w:r>
            <w:r>
              <w:br/>
            </w:r>
            <w:hyperlink w:history="true" r:id="R45ac7cc80e384e0e">
              <w:r>
                <w:rPr>
                  <w:rStyle w:val="Hyperlink"/>
                </w:rPr>
                <w:t xml:space="preserve">Dwelling file cluster (Mainstream community housing)</w:t>
              </w:r>
            </w:hyperlink>
          </w:p>
          <w:p>
            <w:pPr>
              <w:spacing w:before="0" w:after="0"/>
            </w:pPr>
            <w:r>
              <w:rPr>
                <w:rStyle w:val="row-content"/>
                <w:color w:val="244061"/>
              </w:rPr>
              <w:t xml:space="preserve">       </w:t>
            </w:r>
            <w:hyperlink w:history="true" r:id="R59b6f80a9f244e3c">
              <w:r>
                <w:rPr>
                  <w:rStyle w:val="Hyperlink"/>
                  <w:color w:val="244061"/>
                </w:rPr>
                <w:t xml:space="preserve">Housing assistance</w:t>
              </w:r>
            </w:hyperlink>
            <w:r>
              <w:rPr>
                <w:rStyle w:val="row-content"/>
                <w:color w:val="244061"/>
              </w:rPr>
              <w:t xml:space="preserve">, Superseded 30/08/2017</w:t>
            </w:r>
          </w:p>
          <w:p>
            <w:r>
              <w:rPr>
                <w:rStyle w:val="row-content"/>
                <w:b/>
                <w:i/>
              </w:rPr>
              <w:t xml:space="preserve">DSS specific information: </w:t>
            </w:r>
            <w:r>
              <w:rPr>
                <w:rStyle w:val="row-content"/>
              </w:rPr>
              <w:t xml:space="preserve">Code "U" = Unknown should be mapped to Code "999" = Not stated/inadequately described.</w:t>
            </w:r>
            <w:r>
              <w:br/>
            </w:r>
            <w:r>
              <w:br/>
            </w:r>
            <w:hyperlink w:history="true" r:id="R65a8d5359ac54b38">
              <w:r>
                <w:rPr>
                  <w:rStyle w:val="Hyperlink"/>
                </w:rPr>
                <w:t xml:space="preserve">Tenancy/vacancy cluster (Mainstream community housing)</w:t>
              </w:r>
            </w:hyperlink>
          </w:p>
          <w:p>
            <w:pPr>
              <w:spacing w:before="0" w:after="0"/>
            </w:pPr>
            <w:r>
              <w:rPr>
                <w:rStyle w:val="row-content"/>
                <w:color w:val="244061"/>
              </w:rPr>
              <w:t xml:space="preserve">       </w:t>
            </w:r>
            <w:hyperlink w:history="true" r:id="R669113a71f0c4aff">
              <w:r>
                <w:rPr>
                  <w:rStyle w:val="Hyperlink"/>
                  <w:color w:val="244061"/>
                </w:rPr>
                <w:t xml:space="preserve">Housing assistance</w:t>
              </w:r>
            </w:hyperlink>
            <w:r>
              <w:rPr>
                <w:rStyle w:val="row-content"/>
                <w:color w:val="244061"/>
              </w:rPr>
              <w:t xml:space="preserve">, Superseded 30/08/2017</w:t>
            </w:r>
          </w:p>
          <w:p>
            <w:r>
              <w:rPr>
                <w:rStyle w:val="row-content"/>
                <w:b/>
                <w:i/>
              </w:rPr>
              <w:t xml:space="preserve">DSS specific information: </w:t>
            </w:r>
            <w:r>
              <w:rPr>
                <w:rStyle w:val="row-content"/>
              </w:rPr>
              <w:t xml:space="preserve">This data element counts the number of bedrooms in each tenancy agreement.</w:t>
            </w:r>
            <w:r>
              <w:br/>
            </w:r>
            <w:r>
              <w:br/>
            </w:r>
          </w:p>
        </w:tc>
      </w:tr>
    </w:tbl>
    <w:p/>
    <w:tbl>
      <w:tblPr>
        <w:tblStyle w:val="TableGrid"/>
        <w:tblW w:w="0" w:type="auto"/>
      </w:tblPr>
    </w:tbl>
    <w:p>
      <w:r>
        <w:br/>
      </w:r>
    </w:p>
    <w:sectPr>
      <w:footerReference xmlns:r="http://schemas.openxmlformats.org/officeDocument/2006/relationships" w:type="default" r:id="Re635d92cfd41419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479778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c494f31e68247f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635d92cfd414194" /><Relationship Type="http://schemas.openxmlformats.org/officeDocument/2006/relationships/header" Target="/word/header1.xml" Id="Red08f955404142b9" /><Relationship Type="http://schemas.openxmlformats.org/officeDocument/2006/relationships/settings" Target="/word/settings.xml" Id="R7d9661f76f7547d7" /><Relationship Type="http://schemas.openxmlformats.org/officeDocument/2006/relationships/styles" Target="/word/styles.xml" Id="Rdc2587c48c7d42e0" /><Relationship Type="http://schemas.openxmlformats.org/officeDocument/2006/relationships/hyperlink" Target="https://meteor.aihw.gov.au/RegistrationAuthority/1" TargetMode="External" Id="Rdf4fd092a5a04759" /><Relationship Type="http://schemas.openxmlformats.org/officeDocument/2006/relationships/hyperlink" Target="https://meteor.aihw.gov.au/RegistrationAuthority/11" TargetMode="External" Id="Reb47839eaf314934" /><Relationship Type="http://schemas.openxmlformats.org/officeDocument/2006/relationships/hyperlink" Target="https://meteor.aihw.gov.au/content/489864" TargetMode="External" Id="Rf6210910695d421a" /><Relationship Type="http://schemas.openxmlformats.org/officeDocument/2006/relationships/hyperlink" Target="https://meteor.aihw.gov.au/content/479781" TargetMode="External" Id="R505ca7b16ad14a8c" /><Relationship Type="http://schemas.openxmlformats.org/officeDocument/2006/relationships/hyperlink" Target="https://meteor.aihw.gov.au/content/327408" TargetMode="External" Id="Rd7308c987d7841d4" /><Relationship Type="http://schemas.openxmlformats.org/officeDocument/2006/relationships/hyperlink" Target="https://meteor.aihw.gov.au/content/327410" TargetMode="External" Id="Rf0f026dc852847ed" /><Relationship Type="http://schemas.openxmlformats.org/officeDocument/2006/relationships/hyperlink" Target="https://meteor.aihw.gov.au/content/302513" TargetMode="External" Id="Rd78a1135f8234042" /><Relationship Type="http://schemas.openxmlformats.org/officeDocument/2006/relationships/hyperlink" Target="https://meteor.aihw.gov.au/RegistrationAuthority/11" TargetMode="External" Id="R0453e80ceac74ea6" /><Relationship Type="http://schemas.openxmlformats.org/officeDocument/2006/relationships/hyperlink" Target="https://meteor.aihw.gov.au/content/608497" TargetMode="External" Id="R9f1b8812379b4579" /><Relationship Type="http://schemas.openxmlformats.org/officeDocument/2006/relationships/hyperlink" Target="https://meteor.aihw.gov.au/RegistrationAuthority/11" TargetMode="External" Id="Ra68bc47abc4c4675" /><Relationship Type="http://schemas.openxmlformats.org/officeDocument/2006/relationships/hyperlink" Target="https://meteor.aihw.gov.au/content/270389" TargetMode="External" Id="Reea43ec132d34fc5" /><Relationship Type="http://schemas.openxmlformats.org/officeDocument/2006/relationships/hyperlink" Target="https://meteor.aihw.gov.au/RegistrationAuthority/11" TargetMode="External" Id="Rfed22e5c641a4ecf" /><Relationship Type="http://schemas.openxmlformats.org/officeDocument/2006/relationships/hyperlink" Target="https://meteor.aihw.gov.au/content/270125" TargetMode="External" Id="Rec8f5fd42f994572" /><Relationship Type="http://schemas.openxmlformats.org/officeDocument/2006/relationships/hyperlink" Target="https://meteor.aihw.gov.au/RegistrationAuthority/11" TargetMode="External" Id="R349a5c284884447d" /><Relationship Type="http://schemas.openxmlformats.org/officeDocument/2006/relationships/hyperlink" Target="https://meteor.aihw.gov.au/content/500033" TargetMode="External" Id="Rf397825623ca4451" /><Relationship Type="http://schemas.openxmlformats.org/officeDocument/2006/relationships/hyperlink" Target="https://meteor.aihw.gov.au/RegistrationAuthority/11" TargetMode="External" Id="Rb58a88914d4341bc" /><Relationship Type="http://schemas.openxmlformats.org/officeDocument/2006/relationships/hyperlink" Target="https://meteor.aihw.gov.au/content/459147" TargetMode="External" Id="Rb8fef7b8595e4762" /><Relationship Type="http://schemas.openxmlformats.org/officeDocument/2006/relationships/hyperlink" Target="https://meteor.aihw.gov.au/RegistrationAuthority/11" TargetMode="External" Id="R59693a4ed2ed46b4" /><Relationship Type="http://schemas.openxmlformats.org/officeDocument/2006/relationships/hyperlink" Target="https://meteor.aihw.gov.au/content/480533" TargetMode="External" Id="R8612d40f49eb4b4a" /><Relationship Type="http://schemas.openxmlformats.org/officeDocument/2006/relationships/hyperlink" Target="https://meteor.aihw.gov.au/RegistrationAuthority/11" TargetMode="External" Id="Rb312cc51b24a4e53" /><Relationship Type="http://schemas.openxmlformats.org/officeDocument/2006/relationships/hyperlink" Target="https://meteor.aihw.gov.au/content/498635" TargetMode="External" Id="R412d48da8a4e4d13" /><Relationship Type="http://schemas.openxmlformats.org/officeDocument/2006/relationships/hyperlink" Target="https://meteor.aihw.gov.au/RegistrationAuthority/11" TargetMode="External" Id="R571b1514d3b34993" /><Relationship Type="http://schemas.openxmlformats.org/officeDocument/2006/relationships/hyperlink" Target="https://meteor.aihw.gov.au/RegistrationAuthority/6" TargetMode="External" Id="R537acb5ddcc2431b" /><Relationship Type="http://schemas.openxmlformats.org/officeDocument/2006/relationships/hyperlink" Target="https://meteor.aihw.gov.au/content/480123" TargetMode="External" Id="Rae577247cada462d" /><Relationship Type="http://schemas.openxmlformats.org/officeDocument/2006/relationships/hyperlink" Target="https://meteor.aihw.gov.au/RegistrationAuthority/11" TargetMode="External" Id="R2e7694a6bcc5459e" /><Relationship Type="http://schemas.openxmlformats.org/officeDocument/2006/relationships/hyperlink" Target="https://meteor.aihw.gov.au/content/498690" TargetMode="External" Id="R45ac7cc80e384e0e" /><Relationship Type="http://schemas.openxmlformats.org/officeDocument/2006/relationships/hyperlink" Target="https://meteor.aihw.gov.au/RegistrationAuthority/11" TargetMode="External" Id="R59b6f80a9f244e3c" /><Relationship Type="http://schemas.openxmlformats.org/officeDocument/2006/relationships/hyperlink" Target="https://meteor.aihw.gov.au/content/480127" TargetMode="External" Id="R65a8d5359ac54b38" /><Relationship Type="http://schemas.openxmlformats.org/officeDocument/2006/relationships/hyperlink" Target="https://meteor.aihw.gov.au/RegistrationAuthority/11" TargetMode="External" Id="R669113a71f0c4aff" /></Relationships>
</file>

<file path=word/_rels/header1.xml.rels>&#65279;<?xml version="1.0" encoding="utf-8"?><Relationships xmlns="http://schemas.openxmlformats.org/package/2006/relationships"><Relationship Type="http://schemas.openxmlformats.org/officeDocument/2006/relationships/image" Target="/media/image.png" Id="R8c494f31e68247f9" /></Relationships>
</file>