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038d9ef87ad4c83" /></Relationships>
</file>

<file path=word/document.xml><?xml version="1.0" encoding="utf-8"?>
<w:document xmlns:r="http://schemas.openxmlformats.org/officeDocument/2006/relationships" xmlns:w="http://schemas.openxmlformats.org/wordprocessingml/2006/main">
  <w:body>
    <w:p>
      <w:pPr>
        <w:pStyle w:val="Title"/>
      </w:pPr>
      <w:r>
        <w:t>Number of improvised dwellings managed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improvised dwellings managed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479691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8dcb805decf4534">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structures under the management of an organisation which are used as a place of residence, but do not meet the building requirements to be considered a permanent dwelling. This includes caravans, tin sheds without internal walls, humpies, dongas etc.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9ec71b9d3014a63">
              <w:r>
                <w:rPr>
                  <w:rStyle w:val="Hyperlink"/>
                </w:rPr>
                <w:t xml:space="preserve">Accommodation/living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1e2749571cf6401a">
              <w:r>
                <w:rPr>
                  <w:rStyle w:val="Hyperlink"/>
                </w:rPr>
                <w:t xml:space="preserve">Service provider organisation—number of improvised dwellings managed </w:t>
              </w:r>
            </w:hyperlink>
          </w:p>
          <w:p>
            <w:pPr>
              <w:pStyle w:val="registration-status"/>
              <w:spacing w:before="0" w:after="0"/>
            </w:pPr>
            <w:hyperlink w:history="true" r:id="R8a72c0194c9a4689">
              <w:r>
                <w:rPr>
                  <w:rStyle w:val="Hyperlink"/>
                  <w:color w:val="244061"/>
                </w:rPr>
                <w:t xml:space="preserve">Housing assistance</w:t>
              </w:r>
            </w:hyperlink>
            <w:r>
              <w:rPr>
                <w:rStyle w:val="row-content"/>
                <w:color w:val="244061"/>
              </w:rPr>
              <w:t xml:space="preserve">, Standard 01/05/2013</w:t>
            </w:r>
          </w:p>
          <w:p>
            <w:r>
              <w:br/>
            </w:r>
          </w:p>
        </w:tc>
      </w:tr>
    </w:tbl>
    <w:p>
      <w:r>
        <w:br/>
      </w:r>
    </w:p>
    <w:sectPr>
      <w:footerReference xmlns:r="http://schemas.openxmlformats.org/officeDocument/2006/relationships" w:type="default" r:id="R262ffe6643ae470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479691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c406443fd9e491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62ffe6643ae4709" /><Relationship Type="http://schemas.openxmlformats.org/officeDocument/2006/relationships/header" Target="/word/header1.xml" Id="Ref9c0b553e5d442c" /><Relationship Type="http://schemas.openxmlformats.org/officeDocument/2006/relationships/settings" Target="/word/settings.xml" Id="R289bffa0fb3944c8" /><Relationship Type="http://schemas.openxmlformats.org/officeDocument/2006/relationships/styles" Target="/word/styles.xml" Id="R9b510f758c174308" /><Relationship Type="http://schemas.openxmlformats.org/officeDocument/2006/relationships/hyperlink" Target="https://meteor.aihw.gov.au/RegistrationAuthority/11" TargetMode="External" Id="R88dcb805decf4534" /><Relationship Type="http://schemas.openxmlformats.org/officeDocument/2006/relationships/hyperlink" Target="https://meteor.aihw.gov.au/content/274640" TargetMode="External" Id="Rb9ec71b9d3014a63" /><Relationship Type="http://schemas.openxmlformats.org/officeDocument/2006/relationships/hyperlink" Target="https://meteor.aihw.gov.au/content/479693" TargetMode="External" Id="R1e2749571cf6401a" /><Relationship Type="http://schemas.openxmlformats.org/officeDocument/2006/relationships/hyperlink" Target="https://meteor.aihw.gov.au/RegistrationAuthority/11" TargetMode="External" Id="R8a72c0194c9a4689" /></Relationships>
</file>

<file path=word/_rels/header1.xml.rels>&#65279;<?xml version="1.0" encoding="utf-8"?><Relationships xmlns="http://schemas.openxmlformats.org/package/2006/relationships"><Relationship Type="http://schemas.openxmlformats.org/officeDocument/2006/relationships/image" Target="/media/image.png" Id="R1c406443fd9e491c" /></Relationships>
</file>