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1e1642823d44991" /></Relationships>
</file>

<file path=word/document.xml><?xml version="1.0" encoding="utf-8"?>
<w:document xmlns:r="http://schemas.openxmlformats.org/officeDocument/2006/relationships" xmlns:w="http://schemas.openxmlformats.org/wordprocessingml/2006/main">
  <w:body>
    <w:p>
      <w:pPr>
        <w:pStyle w:val="Title"/>
      </w:pPr>
      <w:r>
        <w:t>Elective surgery waiting times (census data) NMDS 2012-13</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Elective surgery waiting times (census data) NMDS 2012-13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472477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892568d727f432a">
              <w:r>
                <w:rPr>
                  <w:rStyle w:val="Hyperlink"/>
                  <w:color w:val="244061"/>
                </w:rPr>
                <w:t xml:space="preserve">Health</w:t>
              </w:r>
            </w:hyperlink>
            <w:r>
              <w:rPr>
                <w:rStyle w:val="row-content"/>
                <w:color w:val="244061"/>
              </w:rPr>
              <w:t xml:space="preserve">, Superseded 02/05/2013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this national minimum data set (NMDS) is patients on waiting lists for elective surgery (as defined in the </w:t>
            </w:r>
            <w:hyperlink w:history="true" r:id="R677c7e2b50324c2d">
              <w:r>
                <w:rPr>
                  <w:rStyle w:val="Hyperlink"/>
                </w:rPr>
                <w:t xml:space="preserve">Elective care waiting list episode—elective care type, code N</w:t>
              </w:r>
            </w:hyperlink>
            <w:r>
              <w:rPr>
                <w:rStyle w:val="row-content-rich-text"/>
              </w:rPr>
              <w:t xml:space="preserve"> data element (also referred to by the short name 'Waiting list category') which are managed by public acute hospitals. This will include private patients treated in public hospitals, and may include public patients treated in private hospitals.</w:t>
            </w:r>
          </w:p>
          <w:p>
            <w:pPr>
              <w:spacing w:after="160"/>
            </w:pPr>
            <w:r>
              <w:rPr>
                <w:rStyle w:val="row-content-rich-text"/>
              </w:rPr>
              <w:t xml:space="preserve">Hospitals may also collect information for other care (as defined in the Waiting list category data element), but this is not part of the NMDS for Elective surgery waiting times.</w:t>
            </w:r>
          </w:p>
          <w:p>
            <w:pPr>
              <w:spacing w:after="160"/>
            </w:pPr>
            <w:r>
              <w:rPr>
                <w:rStyle w:val="row-content-rich-text"/>
              </w:rPr>
              <w:t xml:space="preserve">Patients on waiting lists managed by hospitals operated by the Australian Defence Force, corrections authorities and Australia's external territories are not currently included.</w:t>
            </w:r>
          </w:p>
          <w:p>
            <w:pPr>
              <w:spacing w:after="160"/>
            </w:pPr>
            <w:r>
              <w:rPr>
                <w:rStyle w:val="row-content-rich-text"/>
              </w:rPr>
              <w:t xml:space="preserve">Census data:</w:t>
            </w:r>
          </w:p>
          <w:p>
            <w:pPr/>
            <w:r>
              <w:rPr>
                <w:rStyle w:val="row-content-rich-text"/>
              </w:rPr>
              <w:t xml:space="preserve">Data are collected for patients on elective surgery waiting lists who are yet to be admitted to hospital or removed for another reason. The scope is patients on elective surgery waiting lists on a census date who are 'ready for care' and patients who are 'not ready for care', as defined in the </w:t>
            </w:r>
            <w:hyperlink w:history="true" r:id="R11e01562112447d2">
              <w:r>
                <w:rPr>
                  <w:rStyle w:val="Hyperlink"/>
                </w:rPr>
                <w:t xml:space="preserve">Elective surgery waiting list episode—patient listing status, readiness for care code N</w:t>
              </w:r>
            </w:hyperlink>
            <w:r>
              <w:rPr>
                <w:rStyle w:val="row-content-rich-text"/>
              </w:rPr>
              <w:t xml:space="preserve"> data element.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r>
              <w:rPr>
                <w:rStyle w:val="row-content-rich-text"/>
              </w:rPr>
              <w:t xml:space="preserve">Patients on waiting lists on census dates.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hyperlink w:history="true" r:id="Rdec000b212bd4a61">
              <w:r>
                <w:rPr>
                  <w:rStyle w:val="Hyperlink"/>
                </w:rPr>
                <w:t xml:space="preserve">Elective care waiting list episode—category reassignment date, DDMMYYYY</w:t>
              </w:r>
            </w:hyperlink>
            <w:r>
              <w:rPr>
                <w:rStyle w:val="row-content-rich-text"/>
              </w:rPr>
              <w:t xml:space="preserve"> is not required for reporting to the NMDS, but is necessary for the derivation of </w:t>
            </w:r>
            <w:hyperlink w:history="true" r:id="Re413ea19ac634939">
              <w:r>
                <w:rPr>
                  <w:rStyle w:val="Hyperlink"/>
                </w:rPr>
                <w:t xml:space="preserve">Elective surgery waiting list episode—waiting time (at a census date), total days N[NNN]</w:t>
              </w:r>
            </w:hyperlink>
            <w:r>
              <w:rPr>
                <w:rStyle w:val="row-content-rich-text"/>
              </w:rPr>
              <w:t xml:space="preserve">.</w:t>
            </w:r>
          </w:p>
          <w:p>
            <w:hyperlink w:history="true" r:id="R7ddc87431fe54f54">
              <w:r>
                <w:rPr>
                  <w:rStyle w:val="Hyperlink"/>
                </w:rPr>
                <w:t xml:space="preserve">Elective care waiting list episode—elective care type, code N</w:t>
              </w:r>
            </w:hyperlink>
            <w:r>
              <w:rPr>
                <w:rStyle w:val="row-content-rich-text"/>
              </w:rPr>
              <w:t xml:space="preserve"> is not required for reporting to the NMDS, but is necessary for determining whether patients are in scope for the NMDS. These data elements should be collected at the local level and reported to state and territory health authorities as required.</w:t>
            </w:r>
          </w:p>
          <w:p>
            <w:pPr>
              <w:spacing w:after="160"/>
            </w:pPr>
            <w:r>
              <w:rPr>
                <w:rStyle w:val="row-content-rich-text"/>
                <w:i/>
              </w:rPr>
              <w:t xml:space="preserve">National reporting arrangements</w:t>
            </w:r>
          </w:p>
          <w:p>
            <w:pPr>
              <w:spacing w:after="160"/>
            </w:pPr>
            <w:r>
              <w:rPr>
                <w:rStyle w:val="row-content-rich-text"/>
              </w:rPr>
              <w:t xml:space="preserve">State and territory health authorities provide the data to the Australian Institute of Health and Welfare for national collation, on an annual basis.</w:t>
            </w:r>
          </w:p>
          <w:p>
            <w:pPr>
              <w:spacing w:after="160"/>
            </w:pPr>
            <w:r>
              <w:rPr>
                <w:rStyle w:val="row-content-rich-text"/>
                <w:i/>
              </w:rPr>
              <w:t xml:space="preserve">Periods for which data are collected and nationally collated</w:t>
            </w:r>
          </w:p>
          <w:p>
            <w:pPr/>
            <w:r>
              <w:rPr>
                <w:rStyle w:val="row-content-rich-text"/>
              </w:rPr>
              <w:t xml:space="preserve">Census dates are 30 September, 31 December, 31 March and 30 June.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30/09/2012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There are two different types of data collected for this national minimum data set (census data and removals data) and the scope and list of data elements associated with each is different.</w:t>
            </w:r>
          </w:p>
          <w:p>
            <w:pPr>
              <w:spacing w:after="160"/>
            </w:pPr>
            <w:r>
              <w:rPr>
                <w:rStyle w:val="row-content-rich-text"/>
              </w:rPr>
              <w:t xml:space="preserve">For the purposes of this NMDS, public hospitals include hospitals which are set up to provide services for public patients (as public hospitals do), but which are managed privately.</w:t>
            </w:r>
          </w:p>
          <w:p>
            <w:pPr/>
            <w:r>
              <w:rPr>
                <w:rStyle w:val="row-content-rich-text"/>
              </w:rPr>
              <w:t xml:space="preserve">The inclusion of public patients removed from elective surgery waiting lists managed by private hospitals will be investigated in the future.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 Information Management Group</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99a72e968894553">
              <w:r>
                <w:rPr>
                  <w:rStyle w:val="Hyperlink"/>
                </w:rPr>
                <w:t xml:space="preserve">Elective surgery waiting times (census data) NMDS 2009-12</w:t>
              </w:r>
            </w:hyperlink>
          </w:p>
          <w:p>
            <w:pPr>
              <w:spacing w:before="0" w:after="0"/>
            </w:pPr>
            <w:r>
              <w:rPr>
                <w:rStyle w:val="row-content"/>
                <w:color w:val="244061"/>
              </w:rPr>
              <w:t xml:space="preserve">       </w:t>
            </w:r>
            <w:hyperlink w:history="true" r:id="R4d1b6d2e24e2456c">
              <w:r>
                <w:rPr>
                  <w:rStyle w:val="Hyperlink"/>
                  <w:color w:val="244061"/>
                </w:rPr>
                <w:t xml:space="preserve">Health</w:t>
              </w:r>
            </w:hyperlink>
            <w:r>
              <w:rPr>
                <w:rStyle w:val="row-content"/>
                <w:color w:val="244061"/>
              </w:rPr>
              <w:t xml:space="preserve">, Superseded 13/12/2011</w:t>
            </w:r>
          </w:p>
          <w:p>
            <w:r>
              <w:br/>
            </w:r>
            <w:r>
              <w:rPr>
                <w:rStyle w:val="row-content"/>
              </w:rPr>
              <w:t xml:space="preserve">Has been superseded by </w:t>
            </w:r>
            <w:hyperlink w:history="true" r:id="R0858f24d09264b10">
              <w:r>
                <w:rPr>
                  <w:rStyle w:val="Hyperlink"/>
                </w:rPr>
                <w:t xml:space="preserve">Elective surgery waiting times (census data) NMDS 2013-15</w:t>
              </w:r>
            </w:hyperlink>
          </w:p>
          <w:p>
            <w:pPr>
              <w:spacing w:before="0" w:after="0"/>
            </w:pPr>
            <w:r>
              <w:rPr>
                <w:rStyle w:val="row-content"/>
                <w:color w:val="244061"/>
              </w:rPr>
              <w:t xml:space="preserve">       </w:t>
            </w:r>
            <w:hyperlink w:history="true" r:id="R1b0e209830a1460a">
              <w:r>
                <w:rPr>
                  <w:rStyle w:val="Hyperlink"/>
                  <w:color w:val="244061"/>
                </w:rPr>
                <w:t xml:space="preserve">Health</w:t>
              </w:r>
            </w:hyperlink>
            <w:r>
              <w:rPr>
                <w:rStyle w:val="row-content"/>
                <w:color w:val="244061"/>
              </w:rPr>
              <w:t xml:space="preserve">, Superseded 12/06/2015</w:t>
            </w:r>
          </w:p>
          <w:p>
            <w:r>
              <w:br/>
            </w:r>
            <w:r>
              <w:rPr>
                <w:rStyle w:val="row-content"/>
              </w:rPr>
              <w:t xml:space="preserve">See also </w:t>
            </w:r>
            <w:hyperlink w:history="true" r:id="Raac6b0fe23ae4136">
              <w:r>
                <w:rPr>
                  <w:rStyle w:val="Hyperlink"/>
                </w:rPr>
                <w:t xml:space="preserve">Elective care waiting list episode—elective care type, code N</w:t>
              </w:r>
            </w:hyperlink>
          </w:p>
          <w:p>
            <w:pPr>
              <w:spacing w:before="0" w:after="0"/>
            </w:pPr>
            <w:r>
              <w:rPr>
                <w:rStyle w:val="row-content"/>
                <w:color w:val="244061"/>
              </w:rPr>
              <w:t xml:space="preserve">       </w:t>
            </w:r>
            <w:hyperlink w:history="true" r:id="Re3bc77a88e7e4e8a">
              <w:r>
                <w:rPr>
                  <w:rStyle w:val="Hyperlink"/>
                  <w:color w:val="244061"/>
                </w:rPr>
                <w:t xml:space="preserve">Health</w:t>
              </w:r>
            </w:hyperlink>
            <w:r>
              <w:rPr>
                <w:rStyle w:val="row-content"/>
                <w:color w:val="244061"/>
              </w:rPr>
              <w:t xml:space="preserve">, Superseded 02/05/2013</w:t>
            </w:r>
          </w:p>
          <w:p>
            <w:r>
              <w:br/>
            </w:r>
            <w:r>
              <w:rPr>
                <w:rStyle w:val="row-content"/>
              </w:rPr>
              <w:t xml:space="preserve">See also </w:t>
            </w:r>
            <w:hyperlink w:history="true" r:id="R57a407a8fe4d4c4f">
              <w:r>
                <w:rPr>
                  <w:rStyle w:val="Hyperlink"/>
                </w:rPr>
                <w:t xml:space="preserve">Elective surgery waiting times (census data) DSS 1 January 2012-30 June 2012</w:t>
              </w:r>
            </w:hyperlink>
          </w:p>
          <w:p>
            <w:pPr>
              <w:spacing w:before="0" w:after="0"/>
            </w:pPr>
            <w:r>
              <w:rPr>
                <w:rStyle w:val="row-content"/>
                <w:color w:val="244061"/>
              </w:rPr>
              <w:t xml:space="preserve">       </w:t>
            </w:r>
            <w:hyperlink w:history="true" r:id="Rd783901b1ea94a6d">
              <w:r>
                <w:rPr>
                  <w:rStyle w:val="Hyperlink"/>
                  <w:color w:val="244061"/>
                </w:rPr>
                <w:t xml:space="preserve">Health</w:t>
              </w:r>
            </w:hyperlink>
            <w:r>
              <w:rPr>
                <w:rStyle w:val="row-content"/>
                <w:color w:val="244061"/>
              </w:rPr>
              <w:t xml:space="preserve">, Retired 13/12/2011</w:t>
            </w:r>
          </w:p>
          <w:p>
            <w:r>
              <w:br/>
            </w:r>
            <w:r>
              <w:rPr>
                <w:rStyle w:val="row-content"/>
              </w:rPr>
              <w:t xml:space="preserve">See also </w:t>
            </w:r>
            <w:hyperlink w:history="true" r:id="R197e0647e1614277">
              <w:r>
                <w:rPr>
                  <w:rStyle w:val="Hyperlink"/>
                </w:rPr>
                <w:t xml:space="preserve">National Partnership Agreement on Improving Public Hospital Services: National Elective Surgery Target (Part 1) </w:t>
              </w:r>
            </w:hyperlink>
          </w:p>
          <w:p>
            <w:pPr>
              <w:spacing w:before="0" w:after="0"/>
            </w:pPr>
            <w:r>
              <w:rPr>
                <w:rStyle w:val="row-content"/>
                <w:color w:val="244061"/>
              </w:rPr>
              <w:t xml:space="preserve">       </w:t>
            </w:r>
            <w:hyperlink w:history="true" r:id="Rba42289859f84814">
              <w:r>
                <w:rPr>
                  <w:rStyle w:val="Hyperlink"/>
                  <w:color w:val="244061"/>
                </w:rPr>
                <w:t xml:space="preserve">Health</w:t>
              </w:r>
            </w:hyperlink>
            <w:r>
              <w:rPr>
                <w:rStyle w:val="row-content"/>
                <w:color w:val="244061"/>
              </w:rPr>
              <w:t xml:space="preserve">, Standard 21/11/2013</w:t>
            </w:r>
          </w:p>
          <w:p>
            <w:r>
              <w:br/>
            </w:r>
            <w:r>
              <w:rPr>
                <w:rStyle w:val="row-content"/>
              </w:rPr>
              <w:t xml:space="preserve">See also </w:t>
            </w:r>
            <w:hyperlink w:history="true" r:id="R83ecfd65db824243">
              <w:r>
                <w:rPr>
                  <w:rStyle w:val="Hyperlink"/>
                </w:rPr>
                <w:t xml:space="preserve">National Partnership Agreement on Improving Public Hospital Services: National Elective Surgery Target (Part 2)</w:t>
              </w:r>
            </w:hyperlink>
          </w:p>
          <w:p>
            <w:pPr>
              <w:spacing w:before="0" w:after="0"/>
            </w:pPr>
            <w:r>
              <w:rPr>
                <w:rStyle w:val="row-content"/>
                <w:color w:val="244061"/>
              </w:rPr>
              <w:t xml:space="preserve">       </w:t>
            </w:r>
            <w:hyperlink w:history="true" r:id="R5411d8ba9662406b">
              <w:r>
                <w:rPr>
                  <w:rStyle w:val="Hyperlink"/>
                  <w:color w:val="244061"/>
                </w:rPr>
                <w:t xml:space="preserve">Health</w:t>
              </w:r>
            </w:hyperlink>
            <w:r>
              <w:rPr>
                <w:rStyle w:val="row-content"/>
                <w:color w:val="244061"/>
              </w:rPr>
              <w:t xml:space="preserve">, Standard 21/11/2013</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6a5fe7e4a614afe">
                    <w:r>
                      <w:rPr>
                        <w:rStyle w:val="Hyperlink"/>
                      </w:rPr>
                      <w:t xml:space="preserve">Elective care waiting list episode—listing date for care,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6554bd96a594c75">
                    <w:r>
                      <w:rPr>
                        <w:rStyle w:val="Hyperlink"/>
                      </w:rPr>
                      <w:t xml:space="preserve">Elective surgery waiting list episode—clinical urgency,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f83c12052834a3b">
                    <w:r>
                      <w:rPr>
                        <w:rStyle w:val="Hyperlink"/>
                      </w:rPr>
                      <w:t xml:space="preserve">Elective surgery waiting list episode—indicator procedure,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e2501699bd74602">
                    <w:r>
                      <w:rPr>
                        <w:rStyle w:val="Hyperlink"/>
                      </w:rPr>
                      <w:t xml:space="preserve">Elective surgery waiting list episode—overdue patient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fc86caa875f49ff">
                    <w:r>
                      <w:rPr>
                        <w:rStyle w:val="Hyperlink"/>
                      </w:rPr>
                      <w:t xml:space="preserve">Elective surgery waiting list episode—patient listing status, readiness for care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945cbc54fcc407b">
                    <w:r>
                      <w:rPr>
                        <w:rStyle w:val="Hyperlink"/>
                      </w:rPr>
                      <w:t xml:space="preserve">Elective surgery waiting list episode—surgical specialty (of scheduled doctor),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672c0059d4d4ef5">
                    <w:r>
                      <w:rPr>
                        <w:rStyle w:val="Hyperlink"/>
                      </w:rPr>
                      <w:t xml:space="preserve">Elective surgery waiting list episode—waiting time (at a census date), total days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63441c1effe467e">
                    <w:r>
                      <w:rPr>
                        <w:rStyle w:val="Hyperlink"/>
                      </w:rPr>
                      <w:t xml:space="preserve">Establishment—organisation identifier (Australian), NNX[X]NNNNN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4fade66f8504fbe">
                    <w:r>
                      <w:rPr>
                        <w:rStyle w:val="Hyperlink"/>
                      </w:rPr>
                      <w:t xml:space="preserve">Hospital census (of elective surgery waitlist patients)—census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ca08a68018141ed">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1202a48e2963499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472477</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6d0992ed49a4ec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202a48e29634994" /><Relationship Type="http://schemas.openxmlformats.org/officeDocument/2006/relationships/header" Target="/word/header1.xml" Id="R64122f58322a44d5" /><Relationship Type="http://schemas.openxmlformats.org/officeDocument/2006/relationships/settings" Target="/word/settings.xml" Id="R0ffbc5770b4e4701" /><Relationship Type="http://schemas.openxmlformats.org/officeDocument/2006/relationships/styles" Target="/word/styles.xml" Id="Rb98d0b24d6d84f42" /><Relationship Type="http://schemas.openxmlformats.org/officeDocument/2006/relationships/hyperlink" Target="https://meteor.aihw.gov.au/RegistrationAuthority/12" TargetMode="External" Id="Rb892568d727f432a" /><Relationship Type="http://schemas.openxmlformats.org/officeDocument/2006/relationships/hyperlink" Target="https://meteor.aihw.gov.au/content/470208" TargetMode="External" Id="R677c7e2b50324c2d" /><Relationship Type="http://schemas.openxmlformats.org/officeDocument/2006/relationships/hyperlink" Target="https://meteor.aihw.gov.au/content/471698" TargetMode="External" Id="R11e01562112447d2" /><Relationship Type="http://schemas.openxmlformats.org/officeDocument/2006/relationships/hyperlink" Target="https://meteor.aihw.gov.au/content/270010" TargetMode="External" Id="Rdec000b212bd4a61" /><Relationship Type="http://schemas.openxmlformats.org/officeDocument/2006/relationships/hyperlink" Target="https://meteor.aihw.gov.au/content/471715" TargetMode="External" Id="Re413ea19ac634939" /><Relationship Type="http://schemas.openxmlformats.org/officeDocument/2006/relationships/hyperlink" Target="https://meteor.aihw.gov.au/content/470208" TargetMode="External" Id="R7ddc87431fe54f54" /><Relationship Type="http://schemas.openxmlformats.org/officeDocument/2006/relationships/hyperlink" Target="https://meteor.aihw.gov.au/content/375331" TargetMode="External" Id="Rf99a72e968894553" /><Relationship Type="http://schemas.openxmlformats.org/officeDocument/2006/relationships/hyperlink" Target="https://meteor.aihw.gov.au/RegistrationAuthority/12" TargetMode="External" Id="R4d1b6d2e24e2456c" /><Relationship Type="http://schemas.openxmlformats.org/officeDocument/2006/relationships/hyperlink" Target="https://meteor.aihw.gov.au/content/520140" TargetMode="External" Id="R0858f24d09264b10" /><Relationship Type="http://schemas.openxmlformats.org/officeDocument/2006/relationships/hyperlink" Target="https://meteor.aihw.gov.au/RegistrationAuthority/12" TargetMode="External" Id="R1b0e209830a1460a" /><Relationship Type="http://schemas.openxmlformats.org/officeDocument/2006/relationships/hyperlink" Target="https://meteor.aihw.gov.au/content/470208" TargetMode="External" Id="Raac6b0fe23ae4136" /><Relationship Type="http://schemas.openxmlformats.org/officeDocument/2006/relationships/hyperlink" Target="https://meteor.aihw.gov.au/RegistrationAuthority/12" TargetMode="External" Id="Re3bc77a88e7e4e8a" /><Relationship Type="http://schemas.openxmlformats.org/officeDocument/2006/relationships/hyperlink" Target="https://meteor.aihw.gov.au/content/470080" TargetMode="External" Id="R57a407a8fe4d4c4f" /><Relationship Type="http://schemas.openxmlformats.org/officeDocument/2006/relationships/hyperlink" Target="https://meteor.aihw.gov.au/RegistrationAuthority/12" TargetMode="External" Id="Rd783901b1ea94a6d" /><Relationship Type="http://schemas.openxmlformats.org/officeDocument/2006/relationships/hyperlink" Target="https://meteor.aihw.gov.au/content/489650" TargetMode="External" Id="R197e0647e1614277" /><Relationship Type="http://schemas.openxmlformats.org/officeDocument/2006/relationships/hyperlink" Target="https://meteor.aihw.gov.au/RegistrationAuthority/12" TargetMode="External" Id="Rba42289859f84814" /><Relationship Type="http://schemas.openxmlformats.org/officeDocument/2006/relationships/hyperlink" Target="https://meteor.aihw.gov.au/content/489708" TargetMode="External" Id="R83ecfd65db824243" /><Relationship Type="http://schemas.openxmlformats.org/officeDocument/2006/relationships/hyperlink" Target="https://meteor.aihw.gov.au/RegistrationAuthority/12" TargetMode="External" Id="R5411d8ba9662406b" /><Relationship Type="http://schemas.openxmlformats.org/officeDocument/2006/relationships/hyperlink" Target="https://meteor.aihw.gov.au/content/269957" TargetMode="External" Id="R16a5fe7e4a614afe" /><Relationship Type="http://schemas.openxmlformats.org/officeDocument/2006/relationships/hyperlink" Target="https://meteor.aihw.gov.au/content/270008" TargetMode="External" Id="R26554bd96a594c75" /><Relationship Type="http://schemas.openxmlformats.org/officeDocument/2006/relationships/hyperlink" Target="https://meteor.aihw.gov.au/content/472513" TargetMode="External" Id="Rbf83c12052834a3b" /><Relationship Type="http://schemas.openxmlformats.org/officeDocument/2006/relationships/hyperlink" Target="https://meteor.aihw.gov.au/content/471710" TargetMode="External" Id="R7e2501699bd74602" /><Relationship Type="http://schemas.openxmlformats.org/officeDocument/2006/relationships/hyperlink" Target="https://meteor.aihw.gov.au/content/471698" TargetMode="External" Id="R3fc86caa875f49ff" /><Relationship Type="http://schemas.openxmlformats.org/officeDocument/2006/relationships/hyperlink" Target="https://meteor.aihw.gov.au/content/270146" TargetMode="External" Id="R7945cbc54fcc407b" /><Relationship Type="http://schemas.openxmlformats.org/officeDocument/2006/relationships/hyperlink" Target="https://meteor.aihw.gov.au/content/471715" TargetMode="External" Id="R4672c0059d4d4ef5" /><Relationship Type="http://schemas.openxmlformats.org/officeDocument/2006/relationships/hyperlink" Target="https://meteor.aihw.gov.au/content/269973" TargetMode="External" Id="Rb63441c1effe467e" /><Relationship Type="http://schemas.openxmlformats.org/officeDocument/2006/relationships/hyperlink" Target="https://meteor.aihw.gov.au/content/270153" TargetMode="External" Id="R54fade66f8504fbe" /><Relationship Type="http://schemas.openxmlformats.org/officeDocument/2006/relationships/hyperlink" Target="https://meteor.aihw.gov.au/content/291036" TargetMode="External" Id="R8ca08a68018141ed" /></Relationships>
</file>

<file path=word/_rels/header1.xml.rels>&#65279;<?xml version="1.0" encoding="utf-8"?><Relationships xmlns="http://schemas.openxmlformats.org/package/2006/relationships"><Relationship Type="http://schemas.openxmlformats.org/officeDocument/2006/relationships/image" Target="/media/image.png" Id="Rd6d0992ed49a4ec9" /></Relationships>
</file>