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3d076302f4d57" /></Relationships>
</file>

<file path=word/document.xml><?xml version="1.0" encoding="utf-8"?>
<w:document xmlns:r="http://schemas.openxmlformats.org/officeDocument/2006/relationships" xmlns:w="http://schemas.openxmlformats.org/wordprocessingml/2006/main">
  <w:body>
    <w:p>
      <w:pPr>
        <w:pStyle w:val="Title"/>
      </w:pPr>
      <w:r>
        <w:t>DEEWR early childhood administrative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early childhood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by the Department of Education, Employment and Workplace Relations regarding early childhood education and care services, staff and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a76d44f8f427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e55f5a9b5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d44f8f4274999" /><Relationship Type="http://schemas.openxmlformats.org/officeDocument/2006/relationships/header" Target="/word/header1.xml" Id="Rfc0db4ed49b841ee" /><Relationship Type="http://schemas.openxmlformats.org/officeDocument/2006/relationships/settings" Target="/word/settings.xml" Id="R670d465c70df4dbb" /><Relationship Type="http://schemas.openxmlformats.org/officeDocument/2006/relationships/styles" Target="/word/styles.xml" Id="R9bab6c12d44643a9" /></Relationships>
</file>

<file path=word/_rels/header1.xml.rels>&#65279;<?xml version="1.0" encoding="utf-8"?><Relationships xmlns="http://schemas.openxmlformats.org/package/2006/relationships"><Relationship Type="http://schemas.openxmlformats.org/officeDocument/2006/relationships/image" Target="/media/image.png" Id="R80fe55f5a9b54159" /></Relationships>
</file>