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cfde80461f49c3" /></Relationships>
</file>

<file path=word/document.xml><?xml version="1.0" encoding="utf-8"?>
<w:document xmlns:r="http://schemas.openxmlformats.org/officeDocument/2006/relationships" xmlns:w="http://schemas.openxmlformats.org/wordprocessingml/2006/main">
  <w:body>
    <w:p>
      <w:pPr>
        <w:pStyle w:val="Title"/>
      </w:pPr>
      <w:r>
        <w:t>Health service event—adverse event grade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service event—adverse event grade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467447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5f9ed3bdfb4964">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grade/severity of any </w:t>
            </w:r>
          </w:p>
          <w:p>
            <w:hyperlink w:tooltip="Any harmful event befalling a patient while in the care of the health system. Such an event may be the result of professional negligence, systems failure, mistakes, fatigue or other causes." w:history="true" r:id="R933b0080e1614ee5">
              <w:r>
                <w:rPr>
                  <w:rStyle w:val="Hyperlink"/>
                  <w:b/>
                </w:rPr>
                <w:t xml:space="preserve">adverse event</w:t>
              </w:r>
            </w:hyperlink>
            <w:r>
              <w:rPr>
                <w:rStyle w:val="row-content-rich-text"/>
              </w:rPr>
              <w:t xml:space="preserve"> experienced during the course of a health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1d493d3a0c45b9">
              <w:r>
                <w:rPr>
                  <w:rStyle w:val="Hyperlink"/>
                </w:rPr>
                <w:t xml:space="preserve">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providers with one or more persons for assessment, care, consultation and/or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b22d0bfddf64b5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5b0650b8a24baa">
              <w:r>
                <w:rPr>
                  <w:rStyle w:val="Hyperlink"/>
                </w:rPr>
                <w:t xml:space="preserve">Adverse event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grade/severity of any </w:t>
            </w:r>
            <w:hyperlink w:tooltip="Any harmful event befalling a patient while in the care of the health system. Such an event may be the result of professional negligence, systems failure, mistakes, fatigue or other causes." w:history="true" r:id="Rcc56c2aee9f74535">
              <w:r>
                <w:rPr>
                  <w:rStyle w:val="Hyperlink"/>
                  <w:b/>
                </w:rPr>
                <w:t xml:space="preserve">adverse event </w:t>
              </w:r>
            </w:hyperlink>
            <w:r>
              <w:rPr>
                <w:rStyle w:val="row-content-rich-text"/>
              </w:rPr>
              <w:t xml:space="preserve">experienced during the course of clinical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Cancer Institute 2009. Common Terminology Criteria for Adverse Events (CTCAE) Version 4.0. Viewed 7/11/2011. </w:t>
            </w:r>
          </w:p>
          <w:p>
            <w:hyperlink w:history="true" r:id="R327c1764409641a0">
              <w:r>
                <w:rPr>
                  <w:rStyle w:val="Hyperlink"/>
                </w:rPr>
                <w:t xml:space="preserve">http://evs.nci.nih.gov/ftp1/CTCAE/CTCAE_4.03_2010-06-14_QuickReference_5x7.pdf</w:t>
              </w:r>
            </w:hyperlink>
            <w:r>
              <w:rPr>
                <w:rStyle w:val="row-content-rich-text"/>
              </w:rPr>
              <w:t xml:space="preserve"> . </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54dab5f89d4bbb">
              <w:r>
                <w:rPr>
                  <w:rStyle w:val="Hyperlink"/>
                </w:rPr>
                <w:t xml:space="preserve">Health service event—adverse event grade, code N</w:t>
              </w:r>
            </w:hyperlink>
          </w:p>
          <w:p>
            <w:pPr>
              <w:spacing w:before="0" w:after="0"/>
            </w:pPr>
            <w:r>
              <w:rPr>
                <w:rStyle w:val="row-content"/>
                <w:color w:val="244061"/>
              </w:rPr>
              <w:t xml:space="preserve">       </w:t>
            </w:r>
            <w:hyperlink w:history="true" r:id="Ra2fecb7448f94be6">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786e3c56fb0340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467447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2db29a995f44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6e3c56fb0340c4" /><Relationship Type="http://schemas.openxmlformats.org/officeDocument/2006/relationships/header" Target="/word/header1.xml" Id="R5f85519ed0524335" /><Relationship Type="http://schemas.openxmlformats.org/officeDocument/2006/relationships/settings" Target="/word/settings.xml" Id="R2e4cf84f1aaf40ba" /><Relationship Type="http://schemas.openxmlformats.org/officeDocument/2006/relationships/styles" Target="/word/styles.xml" Id="R63bce16586f94820" /><Relationship Type="http://schemas.openxmlformats.org/officeDocument/2006/relationships/hyperlink" Target="https://meteor.aihw.gov.au/RegistrationAuthority/12" TargetMode="External" Id="R6f5f9ed3bdfb4964" /><Relationship Type="http://schemas.openxmlformats.org/officeDocument/2006/relationships/hyperlink" Target="https://meteor.aihw.gov.au/content/570393" TargetMode="External" Id="R933b0080e1614ee5" /><Relationship Type="http://schemas.openxmlformats.org/officeDocument/2006/relationships/hyperlink" Target="https://meteor.aihw.gov.au/content/268979" TargetMode="External" Id="R3c1d493d3a0c45b9" /><Relationship Type="http://schemas.openxmlformats.org/officeDocument/2006/relationships/hyperlink" Target="https://meteor.aihw.gov.au/content/281121" TargetMode="External" Id="R9b22d0bfddf64b5e" /><Relationship Type="http://schemas.openxmlformats.org/officeDocument/2006/relationships/hyperlink" Target="https://meteor.aihw.gov.au/content/467445" TargetMode="External" Id="R355b0650b8a24baa" /><Relationship Type="http://schemas.openxmlformats.org/officeDocument/2006/relationships/hyperlink" Target="https://meteor.aihw.gov.au/content/570393" TargetMode="External" Id="Rcc56c2aee9f74535" /><Relationship Type="http://schemas.openxmlformats.org/officeDocument/2006/relationships/hyperlink" Target="http://evs.nci.nih.gov/ftp1/CTCAE/CTCAE_4.03_2010-06-14_QuickReference_5x7.pdf" TargetMode="External" Id="R327c1764409641a0" /><Relationship Type="http://schemas.openxmlformats.org/officeDocument/2006/relationships/hyperlink" Target="https://meteor.aihw.gov.au/content/467449" TargetMode="External" Id="R4954dab5f89d4bbb" /><Relationship Type="http://schemas.openxmlformats.org/officeDocument/2006/relationships/hyperlink" Target="https://meteor.aihw.gov.au/RegistrationAuthority/12" TargetMode="External" Id="Ra2fecb7448f94be6" /></Relationships>
</file>

<file path=word/_rels/header1.xml.rels>&#65279;<?xml version="1.0" encoding="utf-8"?><Relationships xmlns="http://schemas.openxmlformats.org/package/2006/relationships"><Relationship Type="http://schemas.openxmlformats.org/officeDocument/2006/relationships/image" Target="/media/image.png" Id="Rcd2db29a995f445d" /></Relationships>
</file>