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5e7eb1b4d294f7c" /></Relationships>
</file>

<file path=word/document.xml><?xml version="1.0" encoding="utf-8"?>
<w:document xmlns:r="http://schemas.openxmlformats.org/officeDocument/2006/relationships" xmlns:w="http://schemas.openxmlformats.org/wordprocessingml/2006/main">
  <w:body>
    <w:p>
      <w:pPr>
        <w:pStyle w:val="Title"/>
      </w:pPr>
      <w:r>
        <w:t>Medical indemnity claim management episode—class action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Medical indemnity claim management episode—class action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466008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b4c2db108374352">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 medical indemnity claim is a </w:t>
            </w:r>
          </w:p>
          <w:p>
            <w:hyperlink w:tooltip="A lawsuit brought by one or more plaintiffs on behalf of a large group of others who have a common legal claim." w:history="true" r:id="R0d822788ca674ba9">
              <w:r>
                <w:rPr>
                  <w:rStyle w:val="Hyperlink"/>
                  <w:b/>
                </w:rPr>
                <w:t xml:space="preserve">class action</w:t>
              </w:r>
            </w:hyperlink>
            <w:r>
              <w:rPr>
                <w:rStyle w:val="row-content-rich-text"/>
              </w:rPr>
              <w:t xml:space="preserv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df0649ef360462c">
              <w:r>
                <w:rPr>
                  <w:rStyle w:val="Hyperlink"/>
                </w:rPr>
                <w:t xml:space="preserve">Medical indemnity claim management episode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management of a medical indemnity claim and recording the information relevant to that claim. Some main tasks in managing a medical indemnity claim include investigation of the allegations and facts related to the claim, engaging legal expertise, setting a </w:t>
            </w:r>
          </w:p>
          <w:p>
            <w:hyperlink w:tooltip="The dollar amount that is the best current estimate of the likely cost of a claim when closed." w:history="true" r:id="R98e039f1f45c4215">
              <w:r>
                <w:rPr>
                  <w:rStyle w:val="Hyperlink"/>
                  <w:b/>
                </w:rPr>
                <w:t xml:space="preserve">reserve</w:t>
              </w:r>
            </w:hyperlink>
            <w:r>
              <w:rPr>
                <w:rStyle w:val="row-content-rich-text"/>
              </w:rPr>
              <w:t xml:space="preserve"> to cover costs arising from the claim and covering costs as they arise. Documentation of the conduct and outcomes of claim management produces the information relevant to the claim.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6188511d09404c58">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6128037b13b34f69">
              <w:r>
                <w:rPr>
                  <w:rStyle w:val="Hyperlink"/>
                </w:rPr>
                <w:t xml:space="preserve">Australian Institute of Health and Welfare</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7872d1223c84711">
              <w:r>
                <w:rPr>
                  <w:rStyle w:val="Hyperlink"/>
                </w:rPr>
                <w:t xml:space="preserve">Class action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 lawsuit is a </w:t>
            </w:r>
          </w:p>
          <w:p>
            <w:hyperlink w:tooltip="A lawsuit brought by one or more plaintiffs on behalf of a large group of others who have a common legal claim." w:history="true" r:id="Rca093762a20f4c37">
              <w:r>
                <w:rPr>
                  <w:rStyle w:val="Hyperlink"/>
                  <w:b/>
                </w:rPr>
                <w:t xml:space="preserve">class action</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99f1b6e18284072">
              <w:r>
                <w:rPr>
                  <w:rStyle w:val="Hyperlink"/>
                </w:rPr>
                <w:t xml:space="preserve">Legal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0a809dfd0414b05">
              <w:r>
                <w:rPr>
                  <w:rStyle w:val="Hyperlink"/>
                </w:rPr>
                <w:t xml:space="preserve">Medical indemnity claim management episode—class action indicator, yes/no code N</w:t>
              </w:r>
            </w:hyperlink>
          </w:p>
          <w:p>
            <w:pPr>
              <w:spacing w:before="0" w:after="0"/>
            </w:pPr>
            <w:r>
              <w:rPr>
                <w:rStyle w:val="row-content"/>
                <w:color w:val="244061"/>
              </w:rPr>
              <w:t xml:space="preserve">       </w:t>
            </w:r>
            <w:hyperlink w:history="true" r:id="Re0018720b45f40df">
              <w:r>
                <w:rPr>
                  <w:rStyle w:val="Hyperlink"/>
                  <w:color w:val="244061"/>
                </w:rPr>
                <w:t xml:space="preserve">Health</w:t>
              </w:r>
            </w:hyperlink>
            <w:r>
              <w:rPr>
                <w:rStyle w:val="row-content"/>
                <w:color w:val="244061"/>
              </w:rPr>
              <w:t xml:space="preserve">, Standard 07/12/2011</w:t>
            </w:r>
          </w:p>
          <w:p>
            <w:r>
              <w:br/>
            </w:r>
          </w:p>
        </w:tc>
      </w:tr>
    </w:tbl>
    <w:p>
      <w:r>
        <w:br/>
      </w:r>
      <w:r>
        <w:br/>
      </w:r>
    </w:p>
    <w:sectPr>
      <w:footerReference xmlns:r="http://schemas.openxmlformats.org/officeDocument/2006/relationships" w:type="default" r:id="Rc89e99856e71460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466008</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06833ed2d8641c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89e99856e714609" /><Relationship Type="http://schemas.openxmlformats.org/officeDocument/2006/relationships/header" Target="/word/header1.xml" Id="R8d9a5c232fee4bce" /><Relationship Type="http://schemas.openxmlformats.org/officeDocument/2006/relationships/settings" Target="/word/settings.xml" Id="R55417ec10f744065" /><Relationship Type="http://schemas.openxmlformats.org/officeDocument/2006/relationships/styles" Target="/word/styles.xml" Id="R7e07ee98840945e9" /><Relationship Type="http://schemas.openxmlformats.org/officeDocument/2006/relationships/hyperlink" Target="https://meteor.aihw.gov.au/RegistrationAuthority/12" TargetMode="External" Id="Reb4c2db108374352" /><Relationship Type="http://schemas.openxmlformats.org/officeDocument/2006/relationships/hyperlink" Target="https://meteor.aihw.gov.au/content/466681" TargetMode="External" Id="R0d822788ca674ba9" /><Relationship Type="http://schemas.openxmlformats.org/officeDocument/2006/relationships/hyperlink" Target="https://meteor.aihw.gov.au/content/329600" TargetMode="External" Id="R7df0649ef360462c" /><Relationship Type="http://schemas.openxmlformats.org/officeDocument/2006/relationships/hyperlink" Target="https://meteor.aihw.gov.au/content/460218" TargetMode="External" Id="R98e039f1f45c4215" /><Relationship Type="http://schemas.openxmlformats.org/officeDocument/2006/relationships/hyperlink" Target="https://meteor.aihw.gov.au/content/281121" TargetMode="External" Id="R6188511d09404c58" /><Relationship Type="http://schemas.openxmlformats.org/officeDocument/2006/relationships/hyperlink" Target="https://meteor.aihw.gov.au/content/246013" TargetMode="External" Id="R6128037b13b34f69" /><Relationship Type="http://schemas.openxmlformats.org/officeDocument/2006/relationships/hyperlink" Target="https://meteor.aihw.gov.au/content/466017" TargetMode="External" Id="R77872d1223c84711" /><Relationship Type="http://schemas.openxmlformats.org/officeDocument/2006/relationships/hyperlink" Target="https://meteor.aihw.gov.au/content/466681" TargetMode="External" Id="Rca093762a20f4c37" /><Relationship Type="http://schemas.openxmlformats.org/officeDocument/2006/relationships/hyperlink" Target="https://meteor.aihw.gov.au/content/274651" TargetMode="External" Id="Rc99f1b6e18284072" /><Relationship Type="http://schemas.openxmlformats.org/officeDocument/2006/relationships/hyperlink" Target="https://meteor.aihw.gov.au/content/466010" TargetMode="External" Id="R00a809dfd0414b05" /><Relationship Type="http://schemas.openxmlformats.org/officeDocument/2006/relationships/hyperlink" Target="https://meteor.aihw.gov.au/RegistrationAuthority/12" TargetMode="External" Id="Re0018720b45f40df" /></Relationships>
</file>

<file path=word/_rels/header1.xml.rels>&#65279;<?xml version="1.0" encoding="utf-8"?><Relationships xmlns="http://schemas.openxmlformats.org/package/2006/relationships"><Relationship Type="http://schemas.openxmlformats.org/officeDocument/2006/relationships/image" Target="/media/image.png" Id="R106833ed2d8641cc" /></Relationships>
</file>