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d34ac0bec8471a"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0f011f4040440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captures information about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b497b521064ceb">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62384c391ffa4236">
              <w:r>
                <w:rPr>
                  <w:rStyle w:val="Hyperlink"/>
                  <w:b/>
                </w:rPr>
                <w:t xml:space="preserve">Tenancy rental unit</w:t>
              </w:r>
            </w:hyperlink>
            <w:r>
              <w:rPr>
                <w:rStyle w:val="row-content-rich-text"/>
              </w:rPr>
              <w:t xml:space="preserve"> and </w:t>
            </w:r>
          </w:p>
          <w:p>
            <w:hyperlink w:history="true" r:id="Re9984e0b7b97492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468873e9a942ce">
              <w:r>
                <w:rPr>
                  <w:rStyle w:val="Hyperlink"/>
                </w:rPr>
                <w:t xml:space="preserve">Mainstream community housing 2009-10</w:t>
              </w:r>
            </w:hyperlink>
          </w:p>
          <w:p>
            <w:pPr>
              <w:spacing w:before="0" w:after="0"/>
            </w:pPr>
            <w:r>
              <w:rPr>
                <w:rStyle w:val="row-content"/>
                <w:color w:val="244061"/>
              </w:rPr>
              <w:t xml:space="preserve">       </w:t>
            </w:r>
            <w:hyperlink w:history="true" r:id="R54be92e39c3c4a2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cluster is conditional on the basis of an active tenancy in mainstream community housing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0c16f125f43cf">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In the Community Housing 2009-10 collection the Commonwealth Rent Assistance (CRA) amount, is collected for the week of June 30th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9bba444b44755">
                    <w:r>
                      <w:rPr>
                        <w:rStyle w:val="Hyperlink"/>
                      </w:rPr>
                      <w:t xml:space="preserve">Dwelling—date occupied, DDMMYYYY</w:t>
                    </w:r>
                  </w:hyperlink>
                </w:p>
                <w:p>
                  <w:r>
                    <w:rPr>
                      <w:b/>
                      <w:i/>
                      <w:color w:val="333333"/>
                    </w:rPr>
                    <w:t xml:space="preserve">DSS specific information:</w:t>
                  </w:r>
                </w:p>
                <w:p>
                  <w:r>
                    <w:t xml:space="preserve">In the Community Housing 2009-10 collection this item is used to collect the date the tenancy started or vacancy ended.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8a9fb22db4387">
                    <w:r>
                      <w:rPr>
                        <w:rStyle w:val="Hyperlink"/>
                      </w:rPr>
                      <w:t xml:space="preserve">Dwelling—date vacated, DDMMYYYY</w:t>
                    </w:r>
                  </w:hyperlink>
                </w:p>
                <w:p>
                  <w:r>
                    <w:rPr>
                      <w:b/>
                      <w:i/>
                      <w:color w:val="333333"/>
                    </w:rPr>
                    <w:t xml:space="preserve">DSS specific information:</w:t>
                  </w:r>
                </w:p>
                <w:p>
                  <w:r>
                    <w:t xml:space="preserve">In the Community Housing 2009-10 collection this item is used to collect the date the tenancy ended or vacancy started.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e5f87695c949f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cc200d7c7b474e">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9d3d42774e4669">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4934d0e624afc">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2a96ce26a4518">
                    <w:r>
                      <w:rPr>
                        <w:rStyle w:val="Hyperlink"/>
                      </w:rPr>
                      <w:t xml:space="preserve">Dwelling—tenantability status, code N</w:t>
                    </w:r>
                  </w:hyperlink>
                </w:p>
                <w:p>
                  <w:r>
                    <w:rPr>
                      <w:b/>
                      <w:i/>
                      <w:color w:val="333333"/>
                    </w:rPr>
                    <w:t xml:space="preserve">DSS specific information:</w:t>
                  </w:r>
                </w:p>
                <w:p>
                  <w:r>
                    <w:t xml:space="preserve">In the Community Housing 2009-10 collection 'unknown' is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5ef5f24b44f43">
                    <w:r>
                      <w:rPr>
                        <w:rStyle w:val="Hyperlink"/>
                      </w:rPr>
                      <w:t xml:space="preserve">Household—assessable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Assessable income includes income from all sources (excluding Commonwealth Rent Assistance (CRA)) as specified and used by the agency to establish eligibility of a household for receipt of housing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31ca28af3465a">
                    <w:r>
                      <w:rPr>
                        <w:rStyle w:val="Hyperlink"/>
                      </w:rPr>
                      <w:t xml:space="preserve">Household—Australian state/territory identifier, code N</w:t>
                    </w:r>
                  </w:hyperlink>
                </w:p>
                <w:p>
                  <w:r>
                    <w:rPr>
                      <w:b/>
                      <w:i/>
                      <w:color w:val="333333"/>
                    </w:rPr>
                    <w:t xml:space="preserve">DSS specific information:</w:t>
                  </w:r>
                </w:p>
                <w:p>
                  <w: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07a9e9c8b543dc">
                    <w:r>
                      <w:rPr>
                        <w:rStyle w:val="Hyperlink"/>
                      </w:rPr>
                      <w:t xml:space="preserve">Household—disability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6f0e739784885">
                    <w:r>
                      <w:rPr>
                        <w:rStyle w:val="Hyperlink"/>
                      </w:rPr>
                      <w:t xml:space="preserve">Household—greatest need indicator, yes/no code N</w:t>
                    </w:r>
                  </w:hyperlink>
                </w:p>
                <w:p>
                  <w:r>
                    <w:rPr>
                      <w:b/>
                      <w:i/>
                      <w:color w:val="333333"/>
                    </w:rPr>
                    <w:t xml:space="preserve">DSS specific information:</w:t>
                  </w:r>
                </w:p>
                <w:p>
                  <w:r>
                    <w:t xml:space="preserve">In the Community Housing 2009-10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In the Community Housing collection 'unknown' records should be mapped to '9 - Not stated/Inadequately described'. This item determines whether the household is assessed as being in greatest need at the time of allocation.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3223b434c4ac1">
                    <w:r>
                      <w:rPr>
                        <w:rStyle w:val="Hyperlink"/>
                      </w:rPr>
                      <w:t xml:space="preserve">Household—gross income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gross weekly income excludes Commonwealth Rent Assistance (CRA).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df9f186da43af">
                    <w:r>
                      <w:rPr>
                        <w:rStyle w:val="Hyperlink"/>
                      </w:rPr>
                      <w:t xml:space="preserve">Household—homeless prior to allocation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423763f33482c">
                    <w:r>
                      <w:rPr>
                        <w:rStyle w:val="Hyperlink"/>
                      </w:rPr>
                      <w:t xml:space="preserve">Household—household composition, housing assistance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715c4d31f4f3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10937842b43dd">
                    <w:r>
                      <w:rPr>
                        <w:rStyle w:val="Hyperlink"/>
                      </w:rPr>
                      <w:t xml:space="preserve">Household—Indigenous status,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d2f8bfc084f50">
                    <w:r>
                      <w:rPr>
                        <w:rStyle w:val="Hyperlink"/>
                      </w:rPr>
                      <w:t xml:space="preserve">Household—main language other than English spoken at home,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6a6e5c3c74e26">
                    <w:r>
                      <w:rPr>
                        <w:rStyle w:val="Hyperlink"/>
                      </w:rPr>
                      <w:t xml:space="preserve">Household—market value of rent paid indicator, yes/no code N</w:t>
                    </w:r>
                  </w:hyperlink>
                </w:p>
                <w:p>
                  <w:r>
                    <w:rPr>
                      <w:b/>
                      <w:i/>
                      <w:color w:val="333333"/>
                    </w:rPr>
                    <w:t xml:space="preserve">DSS specific information:</w:t>
                  </w:r>
                </w:p>
                <w:p>
                  <w:r>
                    <w:t xml:space="preserve">In the Community Housing 2009-10 collection 'unknown' is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f21f427da406b">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2009-10 collection 'Other' is recorded as '3' and 'Unknown' is recorded as 'U', they should be mapped to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8bb091bdf48d1">
                    <w:r>
                      <w:rPr>
                        <w:rStyle w:val="Hyperlink"/>
                      </w:rPr>
                      <w:t xml:space="preserve">Household—rent charged (weekly), total Australian currency N[NNNNN].NN</w:t>
                    </w:r>
                  </w:hyperlink>
                </w:p>
                <w:p>
                  <w:r>
                    <w:rPr>
                      <w:b/>
                      <w:i/>
                      <w:color w:val="333333"/>
                    </w:rPr>
                    <w:t xml:space="preserve">DSS specific information:</w:t>
                  </w:r>
                </w:p>
                <w:p>
                  <w: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ae39bab1046dc">
                    <w:r>
                      <w:rPr>
                        <w:rStyle w:val="Hyperlink"/>
                      </w:rPr>
                      <w:t xml:space="preserve">Household—transfer status (financial year), Yes/no code N</w:t>
                    </w:r>
                  </w:hyperlink>
                </w:p>
                <w:p>
                  <w:r>
                    <w:rPr>
                      <w:b/>
                      <w:i/>
                      <w:color w:val="333333"/>
                    </w:rPr>
                    <w:t xml:space="preserve">DSS specific information:</w:t>
                  </w:r>
                </w:p>
                <w:p>
                  <w:r>
                    <w:t xml:space="preserve">In the Community Housing 2009-10 collection unknown is recorded as "U" and should be mapped to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8f963ee09468f">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410ec43c79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463104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2aba480ca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10ec43c79435b" /><Relationship Type="http://schemas.openxmlformats.org/officeDocument/2006/relationships/header" Target="/word/header1.xml" Id="Re7c64acb7a514a1b" /><Relationship Type="http://schemas.openxmlformats.org/officeDocument/2006/relationships/settings" Target="/word/settings.xml" Id="R5e94aefe62d04770" /><Relationship Type="http://schemas.openxmlformats.org/officeDocument/2006/relationships/styles" Target="/word/styles.xml" Id="R628b63a7305345d4" /><Relationship Type="http://schemas.openxmlformats.org/officeDocument/2006/relationships/hyperlink" Target="https://meteor.aihw.gov.au/RegistrationAuthority/11" TargetMode="External" Id="Rab0f011f4040440c" /><Relationship Type="http://schemas.openxmlformats.org/officeDocument/2006/relationships/hyperlink" Target="https://meteor.aihw.gov.au/content/268982" TargetMode="External" Id="R3eb497b521064ceb" /><Relationship Type="http://schemas.openxmlformats.org/officeDocument/2006/relationships/hyperlink" Target="https://meteor.aihw.gov.au/content/464221" TargetMode="External" Id="R62384c391ffa4236" /><Relationship Type="http://schemas.openxmlformats.org/officeDocument/2006/relationships/hyperlink" Target="https://meteor.aihw.gov.au/content/268977" TargetMode="External" Id="Re9984e0b7b974928" /><Relationship Type="http://schemas.openxmlformats.org/officeDocument/2006/relationships/hyperlink" Target="https://meteor.aihw.gov.au/content/463113" TargetMode="External" Id="R83468873e9a942ce" /><Relationship Type="http://schemas.openxmlformats.org/officeDocument/2006/relationships/hyperlink" Target="https://meteor.aihw.gov.au/RegistrationAuthority/11" TargetMode="External" Id="R54be92e39c3c4a22" /><Relationship Type="http://schemas.openxmlformats.org/officeDocument/2006/relationships/hyperlink" Target="https://meteor.aihw.gov.au/content/270141" TargetMode="External" Id="R1460c16f125f43cf" /><Relationship Type="http://schemas.openxmlformats.org/officeDocument/2006/relationships/hyperlink" Target="https://meteor.aihw.gov.au/content/302845" TargetMode="External" Id="R6af9bba444b44755" /><Relationship Type="http://schemas.openxmlformats.org/officeDocument/2006/relationships/hyperlink" Target="https://meteor.aihw.gov.au/content/302854" TargetMode="External" Id="Rda28a9fb22db4387" /><Relationship Type="http://schemas.openxmlformats.org/officeDocument/2006/relationships/hyperlink" Target="https://meteor.aihw.gov.au/content/302656" TargetMode="External" Id="Rcfe5f87695c949f2" /><Relationship Type="http://schemas.openxmlformats.org/officeDocument/2006/relationships/hyperlink" Target="https://meteor.aihw.gov.au/content/302513" TargetMode="External" Id="Ra3cc200d7c7b474e" /><Relationship Type="http://schemas.openxmlformats.org/officeDocument/2006/relationships/hyperlink" Target="https://meteor.aihw.gov.au/content/443880" TargetMode="External" Id="R259d3d42774e4669" /><Relationship Type="http://schemas.openxmlformats.org/officeDocument/2006/relationships/hyperlink" Target="https://meteor.aihw.gov.au/content/387586" TargetMode="External" Id="R42d4934d0e624afc" /><Relationship Type="http://schemas.openxmlformats.org/officeDocument/2006/relationships/hyperlink" Target="https://meteor.aihw.gov.au/content/302930" TargetMode="External" Id="R6f52a96ce26a4518" /><Relationship Type="http://schemas.openxmlformats.org/officeDocument/2006/relationships/hyperlink" Target="https://meteor.aihw.gov.au/content/462194" TargetMode="External" Id="Rb2f5ef5f24b44f43" /><Relationship Type="http://schemas.openxmlformats.org/officeDocument/2006/relationships/hyperlink" Target="https://meteor.aihw.gov.au/content/385981" TargetMode="External" Id="Rec931ca28af3465a" /><Relationship Type="http://schemas.openxmlformats.org/officeDocument/2006/relationships/hyperlink" Target="https://meteor.aihw.gov.au/content/302949" TargetMode="External" Id="R3d07a9e9c8b543dc" /><Relationship Type="http://schemas.openxmlformats.org/officeDocument/2006/relationships/hyperlink" Target="https://meteor.aihw.gov.au/content/456559" TargetMode="External" Id="R58e6f0e739784885" /><Relationship Type="http://schemas.openxmlformats.org/officeDocument/2006/relationships/numbering" Target="/word/numbering.xml" Id="Re35f4f49568f4b09" /><Relationship Type="http://schemas.openxmlformats.org/officeDocument/2006/relationships/hyperlink" Target="https://meteor.aihw.gov.au/content/452645" TargetMode="External" Id="R49f3223b434c4ac1" /><Relationship Type="http://schemas.openxmlformats.org/officeDocument/2006/relationships/hyperlink" Target="https://meteor.aihw.gov.au/content/462714" TargetMode="External" Id="R6fcdf9f186da43af" /><Relationship Type="http://schemas.openxmlformats.org/officeDocument/2006/relationships/hyperlink" Target="https://meteor.aihw.gov.au/content/455623" TargetMode="External" Id="R7a1423763f33482c" /><Relationship Type="http://schemas.openxmlformats.org/officeDocument/2006/relationships/hyperlink" Target="https://meteor.aihw.gov.au/content/302662" TargetMode="External" Id="R668715c4d31f4f3b" /><Relationship Type="http://schemas.openxmlformats.org/officeDocument/2006/relationships/hyperlink" Target="https://meteor.aihw.gov.au/content/460738" TargetMode="External" Id="R11210937842b43dd" /><Relationship Type="http://schemas.openxmlformats.org/officeDocument/2006/relationships/hyperlink" Target="https://meteor.aihw.gov.au/content/444290" TargetMode="External" Id="Rb55d2f8bfc084f50" /><Relationship Type="http://schemas.openxmlformats.org/officeDocument/2006/relationships/hyperlink" Target="https://meteor.aihw.gov.au/content/443376" TargetMode="External" Id="Reab6a6e5c3c74e26" /><Relationship Type="http://schemas.openxmlformats.org/officeDocument/2006/relationships/hyperlink" Target="https://meteor.aihw.gov.au/content/462758" TargetMode="External" Id="Re72f21f427da406b" /><Relationship Type="http://schemas.openxmlformats.org/officeDocument/2006/relationships/hyperlink" Target="https://meteor.aihw.gov.au/content/302600" TargetMode="External" Id="R9ef8bb091bdf48d1" /><Relationship Type="http://schemas.openxmlformats.org/officeDocument/2006/relationships/hyperlink" Target="https://meteor.aihw.gov.au/content/301987" TargetMode="External" Id="R1a9ae39bab1046dc" /><Relationship Type="http://schemas.openxmlformats.org/officeDocument/2006/relationships/hyperlink" Target="https://meteor.aihw.gov.au/content/414987" TargetMode="External" Id="R7988f963ee09468f" /></Relationships>
</file>

<file path=word/_rels/header1.xml.rels>&#65279;<?xml version="1.0" encoding="utf-8"?><Relationships xmlns="http://schemas.openxmlformats.org/package/2006/relationships"><Relationship Type="http://schemas.openxmlformats.org/officeDocument/2006/relationships/image" Target="/media/image.png" Id="R1ce2aba480ca419f" /></Relationships>
</file>