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f955b587d242b4" /></Relationships>
</file>

<file path=word/document.xml><?xml version="1.0" encoding="utf-8"?>
<w:document xmlns:r="http://schemas.openxmlformats.org/officeDocument/2006/relationships" xmlns:w="http://schemas.openxmlformats.org/wordprocessingml/2006/main">
  <w:body>
    <w:p>
      <w:pPr>
        <w:pStyle w:val="Title"/>
      </w:pPr>
      <w:r>
        <w:t>Disability Services NMDS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f2c2b05a54d0d">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National Disability Agreement (NDA)-funded disability services,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623bb831b05a4c8a">
              <w:r>
                <w:rPr>
                  <w:rStyle w:val="Hyperlink"/>
                </w:rPr>
                <w:t xml:space="preserve">service type outlet</w:t>
              </w:r>
            </w:hyperlink>
            <w:r>
              <w:rPr>
                <w:rStyle w:val="row-content-rich-text"/>
              </w:rPr>
              <w:t xml:space="preserve"> did not receive NDA funding for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69dffaec844a4747">
              <w:r>
                <w:rPr>
                  <w:rStyle w:val="Hyperlink"/>
                </w:rPr>
                <w:t xml:space="preserve">funded agency</w:t>
              </w:r>
            </w:hyperlink>
            <w:r>
              <w:rPr>
                <w:rStyle w:val="row-content-rich-text"/>
              </w:rPr>
              <w:t xml:space="preserve"> may receive funding from multiple sources. Where a funded agency is unable to differentiate </w:t>
            </w:r>
            <w:hyperlink w:history="true" r:id="Rad0c5d2af6e943cb">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p>
              </w:tc>
              <w:tc>
                <w:tcPr>
                  <w:tcW w:w="750" w:type="pct"/>
                  <w:vAlign w:val="top"/>
                </w:tcPr>
                <w:p>
                  <w:r>
                    <w:rPr>
                      <w:b/>
                    </w:rPr>
                    <w:t xml:space="preserve">Service user—details required</w:t>
                  </w:r>
                </w:p>
              </w:tc>
              <w:tc>
                <w:tcPr>
                  <w:tcW w:w="1600" w:type="pct"/>
                  <w:vAlign w:val="top"/>
                </w:tcPr>
                <w:p>
                  <w:r>
                    <w:rPr>
                      <w:b/>
                    </w:rPr>
                    <w:t xml:space="preserve">Services received by each service user in the reporting period—details required</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dac95c9a853e4277">
              <w:r>
                <w:rPr>
                  <w:rStyle w:val="Hyperlink"/>
                </w:rPr>
                <w:t xml:space="preserve">Service users</w:t>
              </w:r>
            </w:hyperlink>
            <w:r>
              <w:t xml:space="preserve">, </w:t>
            </w:r>
            <w:hyperlink w:history="true" r:id="R0965031814c44b94">
              <w:r>
                <w:rPr>
                  <w:rStyle w:val="Hyperlink"/>
                </w:rPr>
                <w:t xml:space="preserve">service type outlets</w:t>
              </w:r>
            </w:hyperlink>
            <w:r>
              <w:t xml:space="preserve">, </w:t>
            </w:r>
            <w:hyperlink w:history="true" r:id="R01c42a2e77904044">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2012 to 30 June 2013.</w:t>
            </w:r>
          </w:p>
          <w:p>
            <w:r>
              <w:t xml:space="preserve">NDA-funded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71a370c80d4a7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c6fd0b721b406c">
              <w:r>
                <w:rPr>
                  <w:rStyle w:val="Hyperlink"/>
                </w:rPr>
                <w:t xml:space="preserve">Disability Services NMDS 2011-12</w:t>
              </w:r>
            </w:hyperlink>
          </w:p>
          <w:p>
            <w:pPr>
              <w:spacing w:before="0" w:after="0"/>
            </w:pPr>
            <w:r>
              <w:rPr>
                <w:rStyle w:val="row-content"/>
                <w:color w:val="244061"/>
              </w:rPr>
              <w:t xml:space="preserve">       </w:t>
            </w:r>
            <w:hyperlink w:history="true" r:id="R25212443b41244d7">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8094885322294cc3">
              <w:r>
                <w:rPr>
                  <w:rStyle w:val="Hyperlink"/>
                </w:rPr>
                <w:t xml:space="preserve">Disability Services NMDS 2014-15</w:t>
              </w:r>
            </w:hyperlink>
          </w:p>
          <w:p>
            <w:pPr>
              <w:spacing w:before="0" w:after="0"/>
            </w:pPr>
            <w:r>
              <w:rPr>
                <w:rStyle w:val="row-content"/>
                <w:color w:val="244061"/>
              </w:rPr>
              <w:t xml:space="preserve">       </w:t>
            </w:r>
            <w:hyperlink w:history="true" r:id="R4a9e125aee004d89">
              <w:r>
                <w:rPr>
                  <w:rStyle w:val="Hyperlink"/>
                  <w:color w:val="244061"/>
                </w:rPr>
                <w:t xml:space="preserve">Disability</w:t>
              </w:r>
            </w:hyperlink>
            <w:r>
              <w:rPr>
                <w:rStyle w:val="row-content"/>
                <w:color w:val="244061"/>
              </w:rPr>
              <w:t xml:space="preserve">, Superseded 29/02/2016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0ddba8c4d4e91">
                    <w:r>
                      <w:rPr>
                        <w:rStyle w:val="Hyperlink"/>
                      </w:rPr>
                      <w:t xml:space="preserve">Activity and participation need for assistance cluster</w:t>
                    </w:r>
                  </w:hyperlink>
                </w:p>
                <w:p>
                  <w:r>
                    <w:rPr>
                      <w:b/>
                      <w:i/>
                      <w:color w:val="333333"/>
                    </w:rPr>
                    <w:t xml:space="preserve">DSS specific information:</w:t>
                  </w:r>
                </w:p>
                <w:p>
                  <w: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ab74cfcbc4228">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dba9c5f1b4fea">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f6fc0fd2c4779">
                    <w:r>
                      <w:rPr>
                        <w:rStyle w:val="Hyperlink"/>
                      </w:rPr>
                      <w:t xml:space="preserve">Agency sector cluster</w:t>
                    </w:r>
                  </w:hyperlink>
                </w:p>
                <w:p>
                  <w:r>
                    <w:rPr>
                      <w:b/>
                      <w:i/>
                      <w:color w:val="333333"/>
                    </w:rPr>
                    <w:t xml:space="preserve">DSS specific information:</w:t>
                  </w:r>
                </w:p>
                <w:p>
                  <w:r>
                    <w:t xml:space="preserve">Where a </w:t>
                  </w:r>
                  <w:hyperlink w:history="true" r:id="R7ec7a52fee0d45cc">
                    <w:r>
                      <w:rPr>
                        <w:rStyle w:val="Hyperlink"/>
                      </w:rPr>
                      <w:t xml:space="preserve">service type outlet</w:t>
                    </w:r>
                  </w:hyperlink>
                  <w:r>
                    <w:t xml:space="preserve"> has a formal relationship with a higher level </w:t>
                  </w:r>
                  <w:hyperlink w:history="true" r:id="Rc2f7bff696a04721">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0aa5f40a44b40">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92cff80c6b954ff4">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77e3bedba4ffe">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2354dac24c754fba">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d257cb45b4431">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143ce9680433c">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92d5ed561446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f7a1b695145b0">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73bee75ba435e">
                    <w:r>
                      <w:rPr>
                        <w:rStyle w:val="Hyperlink"/>
                      </w:rPr>
                      <w:t xml:space="preserve">Statistical linkage key 581 cluster</w:t>
                    </w:r>
                  </w:hyperlink>
                </w:p>
                <w:p>
                  <w:r>
                    <w:rPr>
                      <w:b/>
                      <w:i/>
                      <w:color w:val="333333"/>
                    </w:rPr>
                    <w:t xml:space="preserve">DSS specific information:</w:t>
                  </w:r>
                </w:p>
                <w:p>
                  <w:r>
                    <w:t xml:space="preserve">For the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5a5ad2e492eb4a73">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f6dd0a0786422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958a3343b72435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45c5834495496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c5205e8ff1427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c30b06d70334ec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90c2ba8a2545a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a3929144a47f6">
                    <w:r>
                      <w:rPr>
                        <w:rStyle w:val="Hyperlink"/>
                      </w:rPr>
                      <w:t xml:space="preserve">Address—Australian postcode, Australian postcode code (Postcode datafile) {NNNN}</w:t>
                    </w:r>
                  </w:hyperlink>
                </w:p>
                <w:p>
                  <w:r>
                    <w:rPr>
                      <w:b/>
                      <w:i/>
                      <w:color w:val="333333"/>
                    </w:rPr>
                    <w:t xml:space="preserve">DSS specific information:</w:t>
                  </w:r>
                </w:p>
                <w:p>
                  <w:r>
                    <w:t xml:space="preserve">In the DS NMDS, this data element is collected twice.</w:t>
                  </w:r>
                </w:p>
                <w:p>
                  <w:r>
                    <w:t xml:space="preserve">The first occurrence refers to the postcode of the location of the </w:t>
                  </w:r>
                  <w:hyperlink w:history="true" r:id="R06ed957449e3448f">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ebe866ae2fd44671">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c371041722954a0e">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db9f3fe164097">
                    <w:r>
                      <w:rPr>
                        <w:rStyle w:val="Hyperlink"/>
                      </w:rPr>
                      <w:t xml:space="preserve">Client—amount of assistance, total hours NNN</w:t>
                    </w:r>
                  </w:hyperlink>
                </w:p>
                <w:p>
                  <w:r>
                    <w:rPr>
                      <w:b/>
                      <w:i/>
                      <w:color w:val="333333"/>
                    </w:rPr>
                    <w:t xml:space="preserve">DSS specific information:</w:t>
                  </w:r>
                </w:p>
                <w:p>
                  <w:r>
                    <w:t xml:space="preserve">In the DS NMDS this data item refers to the number of hours of support received by the </w:t>
                  </w:r>
                  <w:hyperlink w:history="true" r:id="R9a49bb8e2e194c54">
                    <w:r>
                      <w:rPr>
                        <w:rStyle w:val="Hyperlink"/>
                      </w:rPr>
                      <w:t xml:space="preserve">service user</w:t>
                    </w:r>
                  </w:hyperlink>
                  <w:r>
                    <w:t xml:space="preserve"> for the </w:t>
                  </w:r>
                  <w:hyperlink w:history="true" r:id="R1f9bbb13da2e4871">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b3bda03418e44706">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3656d4b094cfa">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5d396380049a4926">
                    <w:r>
                      <w:rPr>
                        <w:rStyle w:val="Hyperlink"/>
                      </w:rPr>
                      <w:t xml:space="preserve">service users</w:t>
                    </w:r>
                  </w:hyperlink>
                  <w:r>
                    <w:t xml:space="preserve"> that have a carer (</w:t>
                  </w:r>
                  <w:hyperlink w:history="true" r:id="R8fa220d9d64145ba">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13c273fb24e22">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e50648fb81694e2d">
                    <w:r>
                      <w:rPr>
                        <w:rStyle w:val="Hyperlink"/>
                      </w:rPr>
                      <w:t xml:space="preserve">service users</w:t>
                    </w:r>
                  </w:hyperlink>
                  <w:r>
                    <w:t xml:space="preserve"> that have a carer (</w:t>
                  </w:r>
                  <w:hyperlink w:history="true" r:id="R882d815486124056">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e29316fad4685">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80f35462ad994e08">
                    <w:r>
                      <w:rPr>
                        <w:rStyle w:val="Hyperlink"/>
                      </w:rPr>
                      <w:t xml:space="preserve">service users</w:t>
                    </w:r>
                  </w:hyperlink>
                  <w:r>
                    <w:t xml:space="preserve"> that have a carer (</w:t>
                  </w:r>
                </w:p>
                <w:p>
                  <w:hyperlink w:history="true" r:id="Re57e4f39a50a4ba4">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64ebb1cce4f53">
                    <w:r>
                      <w:rPr>
                        <w:rStyle w:val="Hyperlink"/>
                      </w:rPr>
                      <w:t xml:space="preserve">Informal carer—relationship to care recipient, code N[N]</w:t>
                    </w:r>
                  </w:hyperlink>
                </w:p>
                <w:p>
                  <w:r>
                    <w:rPr>
                      <w:b/>
                      <w:i/>
                      <w:color w:val="333333"/>
                    </w:rPr>
                    <w:t xml:space="preserve">Conditional obligation:</w:t>
                  </w:r>
                </w:p>
                <w:p>
                  <w:r>
                    <w:t xml:space="preserve">This data element should only be reported in relation to </w:t>
                  </w:r>
                  <w:hyperlink w:history="true" r:id="Rf7994e35cee242d3">
                    <w:r>
                      <w:rPr>
                        <w:rStyle w:val="Hyperlink"/>
                      </w:rPr>
                      <w:t xml:space="preserve">service users</w:t>
                    </w:r>
                  </w:hyperlink>
                  <w:r>
                    <w:t xml:space="preserve"> that have a carer (</w:t>
                  </w:r>
                  <w:hyperlink w:history="true" r:id="R38d6d42c0cc6470b">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b5da939d74c4e">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w:t>
                  </w:r>
                  <w:hyperlink w:history="true" r:id="Re301f4ff1f274d1c">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5f61f14e8467b">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e7df3b73c4245">
                    <w:r>
                      <w:rPr>
                        <w:rStyle w:val="Hyperlink"/>
                      </w:rPr>
                      <w:t xml:space="preserve">Person—country of birth, code (SACC 2011) NNNN</w:t>
                    </w:r>
                  </w:hyperlink>
                </w:p>
                <w:p>
                  <w:r>
                    <w:rPr>
                      <w:b/>
                      <w:i/>
                      <w:color w:val="333333"/>
                    </w:rPr>
                    <w:t xml:space="preserve">DSS specific information:</w:t>
                  </w:r>
                </w:p>
                <w:p>
                  <w:r>
                    <w:t xml:space="preserve">For the DS NMDS, the 10 most frequently reported countries of birth are listed on data collection forms to simplify data collection and minimise coding load on </w:t>
                  </w:r>
                  <w:hyperlink w:history="true" r:id="R98c592e2c1cc4973">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6c1ee32a14c64">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6196bc8824403">
                    <w:r>
                      <w:rPr>
                        <w:rStyle w:val="Hyperlink"/>
                      </w:rPr>
                      <w:t xml:space="preserve">Person—funding indicator, code N</w:t>
                    </w:r>
                  </w:hyperlink>
                </w:p>
                <w:p>
                  <w:r>
                    <w:rPr>
                      <w:b/>
                      <w:i/>
                      <w:color w:val="333333"/>
                    </w:rPr>
                    <w:t xml:space="preserve">DSS specific information:</w:t>
                  </w:r>
                </w:p>
                <w:p>
                  <w:r>
                    <w:t xml:space="preserve">For the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a1e6540f81ff4789">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c1d3f2b4d66d4c3b">
                    <w:r>
                      <w:rPr>
                        <w:rStyle w:val="Hyperlink"/>
                      </w:rPr>
                      <w:t xml:space="preserve">service type outlet</w:t>
                    </w:r>
                  </w:hyperlink>
                  <w:r>
                    <w:t xml:space="preserve"> is providing </w:t>
                  </w:r>
                  <w:hyperlink w:history="true" r:id="Rd423ab533d234554">
                    <w:r>
                      <w:rPr>
                        <w:rStyle w:val="Hyperlink"/>
                      </w:rPr>
                      <w:t xml:space="preserve">service type</w:t>
                    </w:r>
                  </w:hyperlink>
                  <w:r>
                    <w:t xml:space="preserve"> ‘5.01—Open employment’ or ‘5.02 —Supported employment’.</w:t>
                  </w:r>
                </w:p>
                <w:p>
                  <w: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7e4d010a34c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e16d532cb4099">
                    <w:r>
                      <w:rPr>
                        <w:rStyle w:val="Hyperlink"/>
                      </w:rPr>
                      <w:t xml:space="preserve">Person—informal carer existence indicator, code N</w:t>
                    </w:r>
                  </w:hyperlink>
                </w:p>
                <w:p>
                  <w:r>
                    <w:rPr>
                      <w:b/>
                      <w:i/>
                      <w:color w:val="333333"/>
                    </w:rPr>
                    <w:t xml:space="preserve">DSS specific information:</w:t>
                  </w:r>
                </w:p>
                <w:p>
                  <w:r>
                    <w:t xml:space="preserve">In the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funded agency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43c79d4294f80">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3d12c18ba4650">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0a262274ccad4653">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808bbec524171">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f327070ad47b4937">
                    <w:r>
                      <w:rPr>
                        <w:rStyle w:val="Hyperlink"/>
                      </w:rPr>
                      <w:t xml:space="preserve">'service user postcode'</w:t>
                    </w:r>
                  </w:hyperlink>
                  <w:r>
                    <w:t xml:space="preserve"> and </w:t>
                  </w:r>
                  <w:hyperlink w:history="true" r:id="R7b6ffa4539b84dc6">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02ef7b7e3426f">
                    <w:r>
                      <w:rPr>
                        <w:rStyle w:val="Hyperlink"/>
                      </w:rPr>
                      <w:t xml:space="preserve">Person—other significant disability group,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a1e19ca6646ce">
                    <w:r>
                      <w:rPr>
                        <w:rStyle w:val="Hyperlink"/>
                      </w:rPr>
                      <w:t xml:space="preserve">Person—primary 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8c15880e74614">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b19fc55f8438f">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f9e2156584342">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61a959faf4ead">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70329fb13470c">
                    <w:r>
                      <w:rPr>
                        <w:rStyle w:val="Hyperlink"/>
                      </w:rPr>
                      <w:t xml:space="preserve">Service episode—episode end date, DDMMYYYY</w:t>
                    </w:r>
                  </w:hyperlink>
                </w:p>
                <w:p>
                  <w:r>
                    <w:rPr>
                      <w:b/>
                      <w:i/>
                      <w:color w:val="333333"/>
                    </w:rPr>
                    <w:t xml:space="preserve">DSS specific information:</w:t>
                  </w:r>
                </w:p>
                <w:p>
                  <w:r>
                    <w:t xml:space="preserve">In the DS NMDS this refers to the date on which the person ceased to be a </w:t>
                  </w:r>
                  <w:hyperlink w:history="true" r:id="R5d3e90c87ed5407b">
                    <w:r>
                      <w:rPr>
                        <w:rStyle w:val="Hyperlink"/>
                      </w:rPr>
                      <w:t xml:space="preserve">service user</w:t>
                    </w:r>
                  </w:hyperlink>
                  <w:r>
                    <w:t xml:space="preserve"> of the NDA-funded </w:t>
                  </w:r>
                  <w:hyperlink w:history="true" r:id="Rcf19a810b8ac4166">
                    <w:r>
                      <w:rPr>
                        <w:rStyle w:val="Hyperlink"/>
                      </w:rPr>
                      <w:t xml:space="preserve">service type outlet</w:t>
                    </w:r>
                  </w:hyperlink>
                  <w:r>
                    <w:t xml:space="preserve">. It is only reported for service users who have ceased receiving NDA-funded disability support services from the service type outlet.</w:t>
                  </w:r>
                </w:p>
                <w:p>
                  <w:r>
                    <w:t xml:space="preserve">A service user is considered to leave a service when either:</w:t>
                  </w:r>
                </w:p>
                <w:p>
                  <w:pPr>
                    <w:pStyle w:val="ListParagraph"/>
                    <w:numPr>
                      <w:ilvl w:val="0"/>
                      <w:numId w:val="8"/>
                    </w:numPr>
                  </w:pPr>
                  <w:r>
                    <w:t xml:space="preserve">the service user ends the support relationship with the service outlet; or</w:t>
                  </w:r>
                </w:p>
                <w:p>
                  <w:pPr>
                    <w:pStyle w:val="ListParagraph"/>
                    <w:numPr>
                      <w:ilvl w:val="0"/>
                      <w:numId w:val="8"/>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fbe0730c14b7d">
                    <w:r>
                      <w:rPr>
                        <w:rStyle w:val="Hyperlink"/>
                      </w:rPr>
                      <w:t xml:space="preserve">Service episode—episode start date, DDMMYYYY</w:t>
                    </w:r>
                  </w:hyperlink>
                </w:p>
                <w:p>
                  <w:r>
                    <w:rPr>
                      <w:b/>
                      <w:i/>
                      <w:color w:val="333333"/>
                    </w:rPr>
                    <w:t xml:space="preserve">DSS specific information:</w:t>
                  </w:r>
                </w:p>
                <w:p>
                  <w:r>
                    <w:t xml:space="preserve">In the DS NMDS this refers to the date on which a person began to recieve support from a NDA-funded </w:t>
                  </w:r>
                  <w:hyperlink w:history="true" r:id="R818397126a064e46">
                    <w:r>
                      <w:rPr>
                        <w:rStyle w:val="Hyperlink"/>
                      </w:rPr>
                      <w:t xml:space="preserve">service type outlet</w:t>
                    </w:r>
                  </w:hyperlink>
                  <w:r>
                    <w:t xml:space="preserve">.</w:t>
                  </w:r>
                </w:p>
                <w:p>
                  <w:r>
                    <w:t xml:space="preserve">A service is a support activity delivered to a person, in accord with the NDA. </w:t>
                  </w:r>
                  <w:hyperlink w:history="true" r:id="Rae7acdd10baf41fb">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9a18f91c34a1a">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88c667b94452a">
                    <w:r>
                      <w:rPr>
                        <w:rStyle w:val="Hyperlink"/>
                      </w:rPr>
                      <w:t xml:space="preserve">Service event—last service provision date, DDMMYYYY</w:t>
                    </w:r>
                  </w:hyperlink>
                </w:p>
                <w:p>
                  <w:r>
                    <w:rPr>
                      <w:b/>
                      <w:i/>
                      <w:color w:val="333333"/>
                    </w:rPr>
                    <w:t xml:space="preserve">DSS specific information:</w:t>
                  </w:r>
                </w:p>
                <w:p>
                  <w:r>
                    <w:t xml:space="preserve">In the DS NMDS this refers to the date the person last received a service from the </w:t>
                  </w:r>
                  <w:hyperlink w:history="true" r:id="R0f305d09a6ca4f96">
                    <w:r>
                      <w:rPr>
                        <w:rStyle w:val="Hyperlink"/>
                      </w:rPr>
                      <w:t xml:space="preserve">service type outlet</w:t>
                    </w:r>
                  </w:hyperlink>
                  <w:r>
                    <w:t xml:space="preserve"> during the reporting period. It does not indicate the date that they </w:t>
                  </w:r>
                  <w:hyperlink w:history="true" r:id="R49bce5ba058e4de4">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w:t>
                  </w:r>
                  <w:hyperlink w:history="true" r:id="R0e1a3cad9ed14269">
                    <w:r>
                      <w:rPr>
                        <w:rStyle w:val="Hyperlink"/>
                      </w:rPr>
                      <w:t xml:space="preserve">NDA-funded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230b720734119">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4c505247cb994860">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b5e52359b423e">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w:t>
                  </w:r>
                  <w:hyperlink w:history="true" r:id="R70b606ad588d4e50">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w:t>
                  </w:r>
                  <w:hyperlink w:history="true" r:id="Rdf9cfa92ffcd4763">
                    <w:r>
                      <w:rPr>
                        <w:rStyle w:val="Hyperlink"/>
                      </w:rPr>
                      <w:t xml:space="preserve">service type outlet identification</w:t>
                    </w:r>
                  </w:hyperlink>
                  <w:r>
                    <w:t xml:space="preserve"> numbers. Where the funding information is not available at the </w:t>
                  </w:r>
                  <w:hyperlink w:history="true" r:id="R520ddc201b18412e">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a68c25f244daf">
                    <w:r>
                      <w:rPr>
                        <w:rStyle w:val="Hyperlink"/>
                      </w:rPr>
                      <w:t xml:space="preserve">Service provider organisation—geographic location (SLA), code (ASGC 2011) NNNNN</w:t>
                    </w:r>
                  </w:hyperlink>
                </w:p>
                <w:p>
                  <w:r>
                    <w:rPr>
                      <w:b/>
                      <w:i/>
                      <w:color w:val="333333"/>
                    </w:rPr>
                    <w:t xml:space="preserve">DSS specific information:</w:t>
                  </w:r>
                </w:p>
                <w:p>
                  <w:r>
                    <w:t xml:space="preserve">In the DS NMDS, SLA is optionally collected in relation to the </w:t>
                  </w:r>
                </w:p>
                <w:p>
                  <w:hyperlink w:history="true" r:id="R9a4320af54f04a86">
                    <w:r>
                      <w:rPr>
                        <w:rStyle w:val="Hyperlink"/>
                      </w:rPr>
                      <w:t xml:space="preserve">service type outlet</w:t>
                    </w:r>
                  </w:hyperlink>
                  <w:r>
                    <w:t xml:space="preserve">. It refer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6c2fe19c943a3">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4e6e685eb9ba4877">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0d2692066e644ed1">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afb019dee9074a41">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a0dcd559f4217">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37d03bd8441f4e4a">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fa2ef0e4e3294364">
                    <w:r>
                      <w:rPr>
                        <w:rStyle w:val="Hyperlink"/>
                      </w:rPr>
                      <w:t xml:space="preserve">service users</w:t>
                    </w:r>
                  </w:hyperlink>
                  <w:r>
                    <w:t xml:space="preserve">, and indirectly to service users (e.g. indirect hours such as related committee meetings).</w:t>
                  </w:r>
                </w:p>
                <w:p>
                  <w:r>
                    <w:t xml:space="preserve">This data element is collected twice within the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8fcf883889e642b2">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9e0ffd409415f">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is collected for each </w:t>
                  </w:r>
                  <w:hyperlink w:history="true" r:id="Rf4da778b6b144c44">
                    <w:r>
                      <w:rPr>
                        <w:rStyle w:val="Hyperlink"/>
                      </w:rPr>
                      <w:t xml:space="preserve">service type outlet</w:t>
                    </w:r>
                  </w:hyperlink>
                  <w:r>
                    <w:t xml:space="preserve">, except those of service type activity types 7.01–7.04 (other support).</w:t>
                  </w:r>
                </w:p>
                <w:p>
                  <w:r>
                    <w:t xml:space="preserve">It refers to the number of </w:t>
                  </w:r>
                  <w:hyperlink w:history="true" r:id="Rb49b9bc4a1aa44c7">
                    <w:r>
                      <w:rPr>
                        <w:rStyle w:val="Hyperlink"/>
                      </w:rPr>
                      <w:t xml:space="preserve">service users</w:t>
                    </w:r>
                  </w:hyperlink>
                  <w:r>
                    <w:t xml:space="preserve"> receiving NDA-funded services of a particular </w:t>
                  </w:r>
                  <w:hyperlink w:history="true" r:id="Rdd74b084643f499e">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c527da2214241">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DS NMDS this data element refers to the number of days per week the </w:t>
                  </w:r>
                  <w:hyperlink w:history="true" r:id="Rceeca92973924c92">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7c81171c3ae04d73">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87e2b5b9e31940f9">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6c63b8b674a5f">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DS NMDS this data element refers to the number of hours per day the </w:t>
                  </w:r>
                  <w:hyperlink w:history="true" r:id="Rda0fcd3048cc42d0">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d0803a2099964674">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53e106f5580a4a49">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1400ff9234bdf">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DS NMDS this data element refers to the number of weeks the </w:t>
                  </w:r>
                  <w:hyperlink w:history="true" r:id="Rd951f60d002241b3">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4e528b06a2ba4416">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3e509b905e9e4162">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f1c70115149c9">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ab7e857e94d0f">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ce445ca744a2f">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060b0bbed5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9d39baafd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60b0bbed542b6" /><Relationship Type="http://schemas.openxmlformats.org/officeDocument/2006/relationships/header" Target="/word/header1.xml" Id="Rd834bda55574417f" /><Relationship Type="http://schemas.openxmlformats.org/officeDocument/2006/relationships/settings" Target="/word/settings.xml" Id="Raf497ebdf94842e8" /><Relationship Type="http://schemas.openxmlformats.org/officeDocument/2006/relationships/styles" Target="/word/styles.xml" Id="Ra7b90d0ee97044fe" /><Relationship Type="http://schemas.openxmlformats.org/officeDocument/2006/relationships/hyperlink" Target="https://meteor.aihw.gov.au/RegistrationAuthority/1" TargetMode="External" Id="R328f2c2b05a54d0d" /><Relationship Type="http://schemas.openxmlformats.org/officeDocument/2006/relationships/numbering" Target="/word/numbering.xml" Id="R9314a2a3362e4903" /><Relationship Type="http://schemas.openxmlformats.org/officeDocument/2006/relationships/hyperlink" Target="https://meteor.aihw.gov.au/content/501973" TargetMode="External" Id="R623bb831b05a4c8a" /><Relationship Type="http://schemas.openxmlformats.org/officeDocument/2006/relationships/hyperlink" Target="https://meteor.aihw.gov.au/content/386548" TargetMode="External" Id="R69dffaec844a4747" /><Relationship Type="http://schemas.openxmlformats.org/officeDocument/2006/relationships/hyperlink" Target="https://meteor.aihw.gov.au/content/502689" TargetMode="External" Id="Rad0c5d2af6e943cb" /><Relationship Type="http://schemas.openxmlformats.org/officeDocument/2006/relationships/hyperlink" Target="https://meteor.aihw.gov.au/content/502689" TargetMode="External" Id="Rdac95c9a853e4277" /><Relationship Type="http://schemas.openxmlformats.org/officeDocument/2006/relationships/hyperlink" Target="https://meteor.aihw.gov.au/content/501973" TargetMode="External" Id="R0965031814c44b94" /><Relationship Type="http://schemas.openxmlformats.org/officeDocument/2006/relationships/hyperlink" Target="https://meteor.aihw.gov.au/content/386548" TargetMode="External" Id="R01c42a2e77904044" /><Relationship Type="http://schemas.openxmlformats.org/officeDocument/2006/relationships/hyperlink" Target="https://meteor.aihw.gov.au/content/367581" TargetMode="External" Id="R9c71a370c80d4a7a" /><Relationship Type="http://schemas.openxmlformats.org/officeDocument/2006/relationships/hyperlink" Target="https://meteor.aihw.gov.au/content/461636" TargetMode="External" Id="R53c6fd0b721b406c" /><Relationship Type="http://schemas.openxmlformats.org/officeDocument/2006/relationships/hyperlink" Target="https://meteor.aihw.gov.au/RegistrationAuthority/1" TargetMode="External" Id="R25212443b41244d7" /><Relationship Type="http://schemas.openxmlformats.org/officeDocument/2006/relationships/hyperlink" Target="https://meteor.aihw.gov.au/content/569749" TargetMode="External" Id="R8094885322294cc3" /><Relationship Type="http://schemas.openxmlformats.org/officeDocument/2006/relationships/hyperlink" Target="https://meteor.aihw.gov.au/RegistrationAuthority/16" TargetMode="External" Id="R4a9e125aee004d89" /><Relationship Type="http://schemas.openxmlformats.org/officeDocument/2006/relationships/hyperlink" Target="https://meteor.aihw.gov.au/content/492069" TargetMode="External" Id="Rf900ddba8c4d4e91" /><Relationship Type="http://schemas.openxmlformats.org/officeDocument/2006/relationships/hyperlink" Target="https://meteor.aihw.gov.au/content/492131" TargetMode="External" Id="R3b6ab74cfcbc4228" /><Relationship Type="http://schemas.openxmlformats.org/officeDocument/2006/relationships/hyperlink" Target="https://meteor.aihw.gov.au/content/386443" TargetMode="External" Id="Rca2dba9c5f1b4fea" /><Relationship Type="http://schemas.openxmlformats.org/officeDocument/2006/relationships/hyperlink" Target="https://meteor.aihw.gov.au/content/497979" TargetMode="External" Id="R75af6fc0fd2c4779" /><Relationship Type="http://schemas.openxmlformats.org/officeDocument/2006/relationships/hyperlink" Target="https://meteor.aihw.gov.au/content/501973" TargetMode="External" Id="R7ec7a52fee0d45cc" /><Relationship Type="http://schemas.openxmlformats.org/officeDocument/2006/relationships/hyperlink" Target="https://meteor.aihw.gov.au/content/386548" TargetMode="External" Id="Rc2f7bff696a04721" /><Relationship Type="http://schemas.openxmlformats.org/officeDocument/2006/relationships/hyperlink" Target="https://meteor.aihw.gov.au/content/321004" TargetMode="External" Id="Rfe30aa5f40a44b40" /><Relationship Type="http://schemas.openxmlformats.org/officeDocument/2006/relationships/hyperlink" Target="https://meteor.aihw.gov.au/content/321004" TargetMode="External" Id="R92cff80c6b954ff4" /><Relationship Type="http://schemas.openxmlformats.org/officeDocument/2006/relationships/hyperlink" Target="https://meteor.aihw.gov.au/content/322239" TargetMode="External" Id="R5fe77e3bedba4ffe" /><Relationship Type="http://schemas.openxmlformats.org/officeDocument/2006/relationships/hyperlink" Target="https://meteor.aihw.gov.au/content/322239" TargetMode="External" Id="R2354dac24c754fba" /><Relationship Type="http://schemas.openxmlformats.org/officeDocument/2006/relationships/hyperlink" Target="https://meteor.aihw.gov.au/content/350937" TargetMode="External" Id="R969d257cb45b4431" /><Relationship Type="http://schemas.openxmlformats.org/officeDocument/2006/relationships/hyperlink" Target="https://meteor.aihw.gov.au/content/497735" TargetMode="External" Id="R1bc143ce9680433c" /><Relationship Type="http://schemas.openxmlformats.org/officeDocument/2006/relationships/hyperlink" Target="https://meteor.aihw.gov.au/content/430134" TargetMode="External" Id="Rf7d92d5ed5614461" /><Relationship Type="http://schemas.openxmlformats.org/officeDocument/2006/relationships/hyperlink" Target="https://meteor.aihw.gov.au/content/497726" TargetMode="External" Id="R1fef7a1b695145b0" /><Relationship Type="http://schemas.openxmlformats.org/officeDocument/2006/relationships/hyperlink" Target="https://meteor.aihw.gov.au/content/349510" TargetMode="External" Id="R9ce73bee75ba435e" /><Relationship Type="http://schemas.openxmlformats.org/officeDocument/2006/relationships/hyperlink" Target="https://meteor.aihw.gov.au/content/501973" TargetMode="External" Id="R5a5ad2e492eb4a73" /><Relationship Type="http://schemas.openxmlformats.org/officeDocument/2006/relationships/hyperlink" Target="https://meteor.aihw.gov.au/content/349481" TargetMode="External" Id="Rbdf6dd0a07864222" /><Relationship Type="http://schemas.openxmlformats.org/officeDocument/2006/relationships/hyperlink" Target="https://meteor.aihw.gov.au/content/349483" TargetMode="External" Id="Rf958a3343b72435c" /><Relationship Type="http://schemas.openxmlformats.org/officeDocument/2006/relationships/hyperlink" Target="https://meteor.aihw.gov.au/content/287007" TargetMode="External" Id="R4f45c58344954964" /><Relationship Type="http://schemas.openxmlformats.org/officeDocument/2006/relationships/hyperlink" Target="https://meteor.aihw.gov.au/content/287316" TargetMode="External" Id="R41c5205e8ff14278" /><Relationship Type="http://schemas.openxmlformats.org/officeDocument/2006/relationships/hyperlink" Target="https://meteor.aihw.gov.au/content/349895" TargetMode="External" Id="R5c30b06d70334ec8" /><Relationship Type="http://schemas.openxmlformats.org/officeDocument/2006/relationships/hyperlink" Target="https://meteor.aihw.gov.au/content/294429" TargetMode="External" Id="R1490c2ba8a2545a9" /><Relationship Type="http://schemas.openxmlformats.org/officeDocument/2006/relationships/hyperlink" Target="https://meteor.aihw.gov.au/content/429894" TargetMode="External" Id="R61ca3929144a47f6" /><Relationship Type="http://schemas.openxmlformats.org/officeDocument/2006/relationships/hyperlink" Target="https://meteor.aihw.gov.au/content/501973" TargetMode="External" Id="R06ed957449e3448f" /><Relationship Type="http://schemas.openxmlformats.org/officeDocument/2006/relationships/hyperlink" Target="https://meteor.aihw.gov.au/content/502689" TargetMode="External" Id="Rebe866ae2fd44671" /><Relationship Type="http://schemas.openxmlformats.org/officeDocument/2006/relationships/hyperlink" Target="https://meteor.aihw.gov.au/content/386445" TargetMode="External" Id="Rc371041722954a0e" /><Relationship Type="http://schemas.openxmlformats.org/officeDocument/2006/relationships/hyperlink" Target="https://meteor.aihw.gov.au/content/323093" TargetMode="External" Id="R241db9f3fe164097" /><Relationship Type="http://schemas.openxmlformats.org/officeDocument/2006/relationships/hyperlink" Target="https://meteor.aihw.gov.au/content/502689" TargetMode="External" Id="R9a49bb8e2e194c54" /><Relationship Type="http://schemas.openxmlformats.org/officeDocument/2006/relationships/hyperlink" Target="https://meteor.aihw.gov.au/content/500887" TargetMode="External" Id="R1f9bbb13da2e4871" /><Relationship Type="http://schemas.openxmlformats.org/officeDocument/2006/relationships/hyperlink" Target="https://meteor.aihw.gov.au/content/501973" TargetMode="External" Id="Rb3bda03418e44706" /><Relationship Type="http://schemas.openxmlformats.org/officeDocument/2006/relationships/hyperlink" Target="https://meteor.aihw.gov.au/content/498190" TargetMode="External" Id="R3b13656d4b094cfa" /><Relationship Type="http://schemas.openxmlformats.org/officeDocument/2006/relationships/hyperlink" Target="https://meteor.aihw.gov.au/content/502689" TargetMode="External" Id="R5d396380049a4926" /><Relationship Type="http://schemas.openxmlformats.org/officeDocument/2006/relationships/hyperlink" Target="https://meteor.aihw.gov.au/content/320939" TargetMode="External" Id="R8fa220d9d64145ba" /><Relationship Type="http://schemas.openxmlformats.org/officeDocument/2006/relationships/hyperlink" Target="https://meteor.aihw.gov.au/content/270167" TargetMode="External" Id="Rda113c273fb24e22" /><Relationship Type="http://schemas.openxmlformats.org/officeDocument/2006/relationships/hyperlink" Target="https://meteor.aihw.gov.au/content/502689" TargetMode="External" Id="Re50648fb81694e2d" /><Relationship Type="http://schemas.openxmlformats.org/officeDocument/2006/relationships/hyperlink" Target="https://meteor.aihw.gov.au/content/320939" TargetMode="External" Id="R882d815486124056" /><Relationship Type="http://schemas.openxmlformats.org/officeDocument/2006/relationships/hyperlink" Target="https://meteor.aihw.gov.au/content/323760" TargetMode="External" Id="R9fae29316fad4685" /><Relationship Type="http://schemas.openxmlformats.org/officeDocument/2006/relationships/hyperlink" Target="https://meteor.aihw.gov.au/content/502689" TargetMode="External" Id="R80f35462ad994e08" /><Relationship Type="http://schemas.openxmlformats.org/officeDocument/2006/relationships/hyperlink" Target="https://meteor.aihw.gov.au/content/320939" TargetMode="External" Id="Re57e4f39a50a4ba4" /><Relationship Type="http://schemas.openxmlformats.org/officeDocument/2006/relationships/hyperlink" Target="https://meteor.aihw.gov.au/content/376502" TargetMode="External" Id="R9d664ebb1cce4f53" /><Relationship Type="http://schemas.openxmlformats.org/officeDocument/2006/relationships/hyperlink" Target="https://meteor.aihw.gov.au/content/502689" TargetMode="External" Id="Rf7994e35cee242d3" /><Relationship Type="http://schemas.openxmlformats.org/officeDocument/2006/relationships/hyperlink" Target="https://meteor.aihw.gov.au/content/320939" TargetMode="External" Id="R38d6d42c0cc6470b" /><Relationship Type="http://schemas.openxmlformats.org/officeDocument/2006/relationships/hyperlink" Target="https://meteor.aihw.gov.au/content/323286" TargetMode="External" Id="R1d5b5da939d74c4e" /><Relationship Type="http://schemas.openxmlformats.org/officeDocument/2006/relationships/hyperlink" Target="https://meteor.aihw.gov.au/content/502689" TargetMode="External" Id="Re301f4ff1f274d1c" /><Relationship Type="http://schemas.openxmlformats.org/officeDocument/2006/relationships/hyperlink" Target="https://meteor.aihw.gov.au/content/345093" TargetMode="External" Id="R5be5f61f14e8467b" /><Relationship Type="http://schemas.openxmlformats.org/officeDocument/2006/relationships/hyperlink" Target="https://meteor.aihw.gov.au/content/459973" TargetMode="External" Id="Rfe5e7df3b73c4245" /><Relationship Type="http://schemas.openxmlformats.org/officeDocument/2006/relationships/hyperlink" Target="https://meteor.aihw.gov.au/content/501973" TargetMode="External" Id="R98c592e2c1cc4973" /><Relationship Type="http://schemas.openxmlformats.org/officeDocument/2006/relationships/hyperlink" Target="https://meteor.aihw.gov.au/content/345049" TargetMode="External" Id="Rbc66c1ee32a14c64" /><Relationship Type="http://schemas.openxmlformats.org/officeDocument/2006/relationships/hyperlink" Target="https://meteor.aihw.gov.au/content/323170" TargetMode="External" Id="Ref86196bc8824403" /><Relationship Type="http://schemas.openxmlformats.org/officeDocument/2006/relationships/hyperlink" Target="https://meteor.aihw.gov.au/content/502689" TargetMode="External" Id="Ra1e6540f81ff4789" /><Relationship Type="http://schemas.openxmlformats.org/officeDocument/2006/relationships/hyperlink" Target="https://meteor.aihw.gov.au/content/501973" TargetMode="External" Id="Rc1d3f2b4d66d4c3b" /><Relationship Type="http://schemas.openxmlformats.org/officeDocument/2006/relationships/hyperlink" Target="https://meteor.aihw.gov.au/content/500887" TargetMode="External" Id="Rd423ab533d234554" /><Relationship Type="http://schemas.openxmlformats.org/officeDocument/2006/relationships/hyperlink" Target="https://meteor.aihw.gov.au/content/291036" TargetMode="External" Id="R6e97e4d010a34c44" /><Relationship Type="http://schemas.openxmlformats.org/officeDocument/2006/relationships/hyperlink" Target="https://meteor.aihw.gov.au/content/320939" TargetMode="External" Id="R240e16d532cb4099" /><Relationship Type="http://schemas.openxmlformats.org/officeDocument/2006/relationships/hyperlink" Target="https://meteor.aihw.gov.au/content/304294" TargetMode="External" Id="Re7c43c79d4294f80" /><Relationship Type="http://schemas.openxmlformats.org/officeDocument/2006/relationships/hyperlink" Target="https://meteor.aihw.gov.au/content/270112" TargetMode="External" Id="Rbe33d12c18ba4650" /><Relationship Type="http://schemas.openxmlformats.org/officeDocument/2006/relationships/hyperlink" Target="https://meteor.aihw.gov.au/content/502689" TargetMode="External" Id="R0a262274ccad4653" /><Relationship Type="http://schemas.openxmlformats.org/officeDocument/2006/relationships/hyperlink" Target="https://meteor.aihw.gov.au/content/270385" TargetMode="External" Id="Rfee808bbec524171" /><Relationship Type="http://schemas.openxmlformats.org/officeDocument/2006/relationships/hyperlink" Target="https://meteor.aihw.gov.au/content/429894" TargetMode="External" Id="Rf327070ad47b4937" /><Relationship Type="http://schemas.openxmlformats.org/officeDocument/2006/relationships/hyperlink" Target="https://meteor.aihw.gov.au/content/386445" TargetMode="External" Id="R7b6ffa4539b84dc6" /><Relationship Type="http://schemas.openxmlformats.org/officeDocument/2006/relationships/hyperlink" Target="https://meteor.aihw.gov.au/content/511278" TargetMode="External" Id="R46b02ef7b7e3426f" /><Relationship Type="http://schemas.openxmlformats.org/officeDocument/2006/relationships/hyperlink" Target="https://meteor.aihw.gov.au/content/511282" TargetMode="External" Id="Rff7a1e19ca6646ce" /><Relationship Type="http://schemas.openxmlformats.org/officeDocument/2006/relationships/hyperlink" Target="https://meteor.aihw.gov.au/content/386445" TargetMode="External" Id="R2078c15880e74614" /><Relationship Type="http://schemas.openxmlformats.org/officeDocument/2006/relationships/hyperlink" Target="https://meteor.aihw.gov.au/content/386449" TargetMode="External" Id="R59db19fc55f8438f" /><Relationship Type="http://schemas.openxmlformats.org/officeDocument/2006/relationships/hyperlink" Target="https://meteor.aihw.gov.au/content/323185" TargetMode="External" Id="R079f9e2156584342" /><Relationship Type="http://schemas.openxmlformats.org/officeDocument/2006/relationships/hyperlink" Target="https://meteor.aihw.gov.au/content/386453" TargetMode="External" Id="Re5561a959faf4ead" /><Relationship Type="http://schemas.openxmlformats.org/officeDocument/2006/relationships/hyperlink" Target="https://meteor.aihw.gov.au/content/270160" TargetMode="External" Id="R34470329fb13470c" /><Relationship Type="http://schemas.openxmlformats.org/officeDocument/2006/relationships/hyperlink" Target="https://meteor.aihw.gov.au/content/502689" TargetMode="External" Id="R5d3e90c87ed5407b" /><Relationship Type="http://schemas.openxmlformats.org/officeDocument/2006/relationships/hyperlink" Target="https://meteor.aihw.gov.au/content/501973" TargetMode="External" Id="Rcf19a810b8ac4166" /><Relationship Type="http://schemas.openxmlformats.org/officeDocument/2006/relationships/hyperlink" Target="https://meteor.aihw.gov.au/content/338558" TargetMode="External" Id="Rd25fbe0730c14b7d" /><Relationship Type="http://schemas.openxmlformats.org/officeDocument/2006/relationships/hyperlink" Target="https://meteor.aihw.gov.au/content/501973" TargetMode="External" Id="R818397126a064e46" /><Relationship Type="http://schemas.openxmlformats.org/officeDocument/2006/relationships/hyperlink" Target="https://meteor.aihw.gov.au/content/500887" TargetMode="External" Id="Rae7acdd10baf41fb" /><Relationship Type="http://schemas.openxmlformats.org/officeDocument/2006/relationships/hyperlink" Target="https://meteor.aihw.gov.au/content/386527" TargetMode="External" Id="Rdf09a18f91c34a1a" /><Relationship Type="http://schemas.openxmlformats.org/officeDocument/2006/relationships/hyperlink" Target="https://meteor.aihw.gov.au/content/323253" TargetMode="External" Id="R18f88c667b94452a" /><Relationship Type="http://schemas.openxmlformats.org/officeDocument/2006/relationships/hyperlink" Target="https://meteor.aihw.gov.au/content/501973" TargetMode="External" Id="R0f305d09a6ca4f96" /><Relationship Type="http://schemas.openxmlformats.org/officeDocument/2006/relationships/hyperlink" Target="https://meteor.aihw.gov.au/content/270160" TargetMode="External" Id="R49bce5ba058e4de4" /><Relationship Type="http://schemas.openxmlformats.org/officeDocument/2006/relationships/hyperlink" Target="https://meteor.aihw.gov.au/content/500887" TargetMode="External" Id="R0e1a3cad9ed14269" /><Relationship Type="http://schemas.openxmlformats.org/officeDocument/2006/relationships/hyperlink" Target="https://meteor.aihw.gov.au/content/322176" TargetMode="External" Id="R75b230b720734119" /><Relationship Type="http://schemas.openxmlformats.org/officeDocument/2006/relationships/hyperlink" Target="https://meteor.aihw.gov.au/content/501973" TargetMode="External" Id="R4c505247cb994860" /><Relationship Type="http://schemas.openxmlformats.org/officeDocument/2006/relationships/hyperlink" Target="https://meteor.aihw.gov.au/content/321039" TargetMode="External" Id="R2bdb5e52359b423e" /><Relationship Type="http://schemas.openxmlformats.org/officeDocument/2006/relationships/hyperlink" Target="https://meteor.aihw.gov.au/content/500887" TargetMode="External" Id="R70b606ad588d4e50" /><Relationship Type="http://schemas.openxmlformats.org/officeDocument/2006/relationships/hyperlink" Target="https://meteor.aihw.gov.au/content/501967" TargetMode="External" Id="Rdf9cfa92ffcd4763" /><Relationship Type="http://schemas.openxmlformats.org/officeDocument/2006/relationships/hyperlink" Target="https://meteor.aihw.gov.au/content/501973" TargetMode="External" Id="R520ddc201b18412e" /><Relationship Type="http://schemas.openxmlformats.org/officeDocument/2006/relationships/hyperlink" Target="https://meteor.aihw.gov.au/content/455566" TargetMode="External" Id="R278a68c25f244daf" /><Relationship Type="http://schemas.openxmlformats.org/officeDocument/2006/relationships/hyperlink" Target="https://meteor.aihw.gov.au/content/501973" TargetMode="External" Id="R9a4320af54f04a86" /><Relationship Type="http://schemas.openxmlformats.org/officeDocument/2006/relationships/hyperlink" Target="https://meteor.aihw.gov.au/content/347870" TargetMode="External" Id="R4416c2fe19c943a3" /><Relationship Type="http://schemas.openxmlformats.org/officeDocument/2006/relationships/hyperlink" Target="https://meteor.aihw.gov.au/content/501973" TargetMode="External" Id="R4e6e685eb9ba4877" /><Relationship Type="http://schemas.openxmlformats.org/officeDocument/2006/relationships/hyperlink" Target="https://meteor.aihw.gov.au/content/502689" TargetMode="External" Id="R0d2692066e644ed1" /><Relationship Type="http://schemas.openxmlformats.org/officeDocument/2006/relationships/hyperlink" Target="https://meteor.aihw.gov.au/content/500887" TargetMode="External" Id="Rafb019dee9074a41" /><Relationship Type="http://schemas.openxmlformats.org/officeDocument/2006/relationships/hyperlink" Target="https://meteor.aihw.gov.au/content/347882" TargetMode="External" Id="Ra01a0dcd559f4217" /><Relationship Type="http://schemas.openxmlformats.org/officeDocument/2006/relationships/hyperlink" Target="https://meteor.aihw.gov.au/content/501973" TargetMode="External" Id="R37d03bd8441f4e4a" /><Relationship Type="http://schemas.openxmlformats.org/officeDocument/2006/relationships/hyperlink" Target="https://meteor.aihw.gov.au/content/502689" TargetMode="External" Id="Rfa2ef0e4e3294364" /><Relationship Type="http://schemas.openxmlformats.org/officeDocument/2006/relationships/hyperlink" Target="https://meteor.aihw.gov.au/content/500887" TargetMode="External" Id="R8fcf883889e642b2" /><Relationship Type="http://schemas.openxmlformats.org/officeDocument/2006/relationships/hyperlink" Target="https://meteor.aihw.gov.au/content/321271" TargetMode="External" Id="Rb599e0ffd409415f" /><Relationship Type="http://schemas.openxmlformats.org/officeDocument/2006/relationships/hyperlink" Target="https://meteor.aihw.gov.au/content/501973" TargetMode="External" Id="Rf4da778b6b144c44" /><Relationship Type="http://schemas.openxmlformats.org/officeDocument/2006/relationships/hyperlink" Target="https://meteor.aihw.gov.au/content/502689" TargetMode="External" Id="Rb49b9bc4a1aa44c7" /><Relationship Type="http://schemas.openxmlformats.org/officeDocument/2006/relationships/hyperlink" Target="https://meteor.aihw.gov.au/content/500887" TargetMode="External" Id="Rdd74b084643f499e" /><Relationship Type="http://schemas.openxmlformats.org/officeDocument/2006/relationships/hyperlink" Target="https://meteor.aihw.gov.au/content/323188" TargetMode="External" Id="R5b5c527da2214241" /><Relationship Type="http://schemas.openxmlformats.org/officeDocument/2006/relationships/hyperlink" Target="https://meteor.aihw.gov.au/content/501973" TargetMode="External" Id="Rceeca92973924c92" /><Relationship Type="http://schemas.openxmlformats.org/officeDocument/2006/relationships/hyperlink" Target="https://meteor.aihw.gov.au/content/502689" TargetMode="External" Id="R7c81171c3ae04d73" /><Relationship Type="http://schemas.openxmlformats.org/officeDocument/2006/relationships/hyperlink" Target="https://meteor.aihw.gov.au/content/500887" TargetMode="External" Id="R87e2b5b9e31940f9" /><Relationship Type="http://schemas.openxmlformats.org/officeDocument/2006/relationships/hyperlink" Target="https://meteor.aihw.gov.au/content/270376" TargetMode="External" Id="Rd7a6c63b8b674a5f" /><Relationship Type="http://schemas.openxmlformats.org/officeDocument/2006/relationships/hyperlink" Target="https://meteor.aihw.gov.au/content/501973" TargetMode="External" Id="Rda0fcd3048cc42d0" /><Relationship Type="http://schemas.openxmlformats.org/officeDocument/2006/relationships/hyperlink" Target="https://meteor.aihw.gov.au/content/502689" TargetMode="External" Id="Rd0803a2099964674" /><Relationship Type="http://schemas.openxmlformats.org/officeDocument/2006/relationships/hyperlink" Target="https://meteor.aihw.gov.au/content/500887" TargetMode="External" Id="R53e106f5580a4a49" /><Relationship Type="http://schemas.openxmlformats.org/officeDocument/2006/relationships/hyperlink" Target="https://meteor.aihw.gov.au/content/270377" TargetMode="External" Id="Raee1400ff9234bdf" /><Relationship Type="http://schemas.openxmlformats.org/officeDocument/2006/relationships/hyperlink" Target="https://meteor.aihw.gov.au/content/501973" TargetMode="External" Id="Rd951f60d002241b3" /><Relationship Type="http://schemas.openxmlformats.org/officeDocument/2006/relationships/hyperlink" Target="https://meteor.aihw.gov.au/content/502689" TargetMode="External" Id="R4e528b06a2ba4416" /><Relationship Type="http://schemas.openxmlformats.org/officeDocument/2006/relationships/hyperlink" Target="https://meteor.aihw.gov.au/content/500887" TargetMode="External" Id="R3e509b905e9e4162" /><Relationship Type="http://schemas.openxmlformats.org/officeDocument/2006/relationships/hyperlink" Target="https://meteor.aihw.gov.au/content/386477" TargetMode="External" Id="Rb1ff1c70115149c9" /><Relationship Type="http://schemas.openxmlformats.org/officeDocument/2006/relationships/hyperlink" Target="https://meteor.aihw.gov.au/content/386479" TargetMode="External" Id="R523ab7e857e94d0f" /><Relationship Type="http://schemas.openxmlformats.org/officeDocument/2006/relationships/hyperlink" Target="https://meteor.aihw.gov.au/content/500887" TargetMode="External" Id="R6a1ce445ca744a2f" /></Relationships>
</file>

<file path=word/_rels/header1.xml.rels>&#65279;<?xml version="1.0" encoding="utf-8"?><Relationships xmlns="http://schemas.openxmlformats.org/package/2006/relationships"><Relationship Type="http://schemas.openxmlformats.org/officeDocument/2006/relationships/image" Target="/media/image.png" Id="R1909d39baafd43eb" /></Relationships>
</file>