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f7b0268014dec"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b71d19cd342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f6f47fdc57524ec1">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80fc168e470a41d6">
              <w:r>
                <w:rPr>
                  <w:rStyle w:val="Hyperlink"/>
                  <w:color w:val="244061"/>
                </w:rPr>
                <w:t xml:space="preserve">Disability</w:t>
              </w:r>
            </w:hyperlink>
            <w:r>
              <w:rPr>
                <w:rStyle w:val="row-content"/>
                <w:color w:val="244061"/>
              </w:rPr>
              <w:t xml:space="preserve">, Standard 13/08/2015</w:t>
            </w:r>
          </w:p>
          <w:p>
            <w:pPr>
              <w:spacing w:before="0" w:after="0"/>
            </w:pPr>
            <w:hyperlink w:history="true" r:id="Ra3e42d3299604fb8">
              <w:r>
                <w:rPr>
                  <w:rStyle w:val="Hyperlink"/>
                  <w:color w:val="244061"/>
                </w:rPr>
                <w:t xml:space="preserve">Health</w:t>
              </w:r>
            </w:hyperlink>
            <w:r>
              <w:rPr>
                <w:rStyle w:val="row-content"/>
                <w:color w:val="244061"/>
              </w:rPr>
              <w:t xml:space="preserve">, Superseded 25/01/2018</w:t>
            </w:r>
          </w:p>
          <w:p>
            <w:pPr>
              <w:spacing w:before="0" w:after="0"/>
            </w:pPr>
            <w:hyperlink w:history="true" r:id="R473bc4dc638a4e35">
              <w:r>
                <w:rPr>
                  <w:rStyle w:val="Hyperlink"/>
                  <w:color w:val="244061"/>
                </w:rPr>
                <w:t xml:space="preserve">Homelessness</w:t>
              </w:r>
            </w:hyperlink>
            <w:r>
              <w:rPr>
                <w:rStyle w:val="row-content"/>
                <w:color w:val="244061"/>
              </w:rPr>
              <w:t xml:space="preserve">, Superseded 10/08/2018</w:t>
            </w:r>
          </w:p>
          <w:p>
            <w:pPr>
              <w:spacing w:before="0" w:after="0"/>
            </w:pPr>
            <w:hyperlink w:history="true" r:id="R821be1de9b67432b">
              <w:r>
                <w:rPr>
                  <w:rStyle w:val="Hyperlink"/>
                  <w:color w:val="244061"/>
                </w:rPr>
                <w:t xml:space="preserve">Housing assistance</w:t>
              </w:r>
            </w:hyperlink>
            <w:r>
              <w:rPr>
                <w:rStyle w:val="row-content"/>
                <w:color w:val="244061"/>
              </w:rPr>
              <w:t xml:space="preserve">, Standard 17/11/2011</w:t>
            </w:r>
          </w:p>
          <w:p>
            <w:pPr>
              <w:spacing w:before="0" w:after="0"/>
            </w:pPr>
            <w:hyperlink w:history="true" r:id="Rcf6efb9df3b24552">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246e7794b1a48a8">
              <w:r>
                <w:rPr>
                  <w:rStyle w:val="Hyperlink"/>
                  <w:i/>
                </w:rPr>
                <w:t xml:space="preserve">Australian Standard Classification of Languages (ASCL) 2011</w:t>
              </w:r>
            </w:hyperlink>
            <w:r>
              <w:rPr>
                <w:rStyle w:val="row-content-rich-text"/>
              </w:rPr>
              <w:t xml:space="preserve">. Cat No. 1267.0.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b695df939f184cc3">
              <w:r>
                <w:rPr>
                  <w:rStyle w:val="Hyperlink"/>
                </w:rPr>
                <w:t xml:space="preserve">standards@abs.gov.au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0ee551ef74186">
              <w:r>
                <w:rPr>
                  <w:rStyle w:val="Hyperlink"/>
                </w:rPr>
                <w:t xml:space="preserve">Australian Standard Classification of Languages 2005</w:t>
              </w:r>
            </w:hyperlink>
          </w:p>
          <w:p>
            <w:pPr>
              <w:spacing w:before="0" w:after="0"/>
            </w:pPr>
            <w:r>
              <w:rPr>
                <w:rStyle w:val="row-content"/>
                <w:color w:val="244061"/>
              </w:rPr>
              <w:t xml:space="preserve">       </w:t>
            </w:r>
            <w:hyperlink w:history="true" r:id="R7cfabd214df248c7">
              <w:r>
                <w:rPr>
                  <w:rStyle w:val="Hyperlink"/>
                  <w:color w:val="244061"/>
                </w:rPr>
                <w:t xml:space="preserve">Community Services (retired)</w:t>
              </w:r>
            </w:hyperlink>
            <w:r>
              <w:rPr>
                <w:rStyle w:val="row-content"/>
                <w:color w:val="244061"/>
              </w:rPr>
              <w:t xml:space="preserve">, Superseded 17/11/2011</w:t>
            </w:r>
          </w:p>
          <w:p>
            <w:pPr>
              <w:spacing w:before="0" w:after="0"/>
            </w:pPr>
            <w:r>
              <w:rPr>
                <w:rStyle w:val="row-content"/>
                <w:color w:val="244061"/>
              </w:rPr>
              <w:t xml:space="preserve">       </w:t>
            </w:r>
            <w:hyperlink w:history="true" r:id="R8a609cfa60ee4a6e">
              <w:r>
                <w:rPr>
                  <w:rStyle w:val="Hyperlink"/>
                  <w:color w:val="244061"/>
                </w:rPr>
                <w:t xml:space="preserve">Health</w:t>
              </w:r>
            </w:hyperlink>
            <w:r>
              <w:rPr>
                <w:rStyle w:val="row-content"/>
                <w:color w:val="244061"/>
              </w:rPr>
              <w:t xml:space="preserve">, Superseded 17/11/2011</w:t>
            </w:r>
          </w:p>
          <w:p>
            <w:pPr>
              <w:spacing w:before="0" w:after="0"/>
            </w:pPr>
            <w:r>
              <w:rPr>
                <w:rStyle w:val="row-content"/>
                <w:color w:val="244061"/>
              </w:rPr>
              <w:t xml:space="preserve">       </w:t>
            </w:r>
            <w:hyperlink w:history="true" r:id="Rdd09601df0144baa">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dd714f49a0a64315">
              <w:r>
                <w:rPr>
                  <w:rStyle w:val="Hyperlink"/>
                </w:rPr>
                <w:t xml:space="preserve">Australian Standard Classification of Languages 2016</w:t>
              </w:r>
            </w:hyperlink>
          </w:p>
          <w:p>
            <w:pPr>
              <w:spacing w:before="0" w:after="0"/>
            </w:pPr>
            <w:r>
              <w:rPr>
                <w:rStyle w:val="row-content"/>
                <w:color w:val="244061"/>
              </w:rPr>
              <w:t xml:space="preserve">       </w:t>
            </w:r>
            <w:hyperlink w:history="true" r:id="Rd96d2dc4e00f44e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adfe775a704243a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434762e1d124ed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027a46eb5e6406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20f8ea0203a4f0a">
              <w:r>
                <w:rPr>
                  <w:rStyle w:val="Hyperlink"/>
                </w:rPr>
                <w:t xml:space="preserve">Language code (ASCL 2011) NN{NN}</w:t>
              </w:r>
            </w:hyperlink>
          </w:p>
          <w:p>
            <w:pPr>
              <w:spacing w:before="0" w:after="0"/>
            </w:pPr>
            <w:r>
              <w:rPr>
                <w:rStyle w:val="row-content"/>
                <w:color w:val="244061"/>
              </w:rPr>
              <w:t xml:space="preserve">       </w:t>
            </w:r>
            <w:hyperlink w:history="true" r:id="Raa782aaa7535409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f7557edeebf43d5">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6724a12a597246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24398fddb9a47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6f76f1921e4a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d76626c59a4e58">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86571b2e52c14637">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c62d166daeec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f437406de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d166daeec4b26" /><Relationship Type="http://schemas.openxmlformats.org/officeDocument/2006/relationships/header" Target="/word/header1.xml" Id="R2491ccca16bb46a5" /><Relationship Type="http://schemas.openxmlformats.org/officeDocument/2006/relationships/settings" Target="/word/settings.xml" Id="R1170587a32fd4ae6" /><Relationship Type="http://schemas.openxmlformats.org/officeDocument/2006/relationships/styles" Target="/word/styles.xml" Id="Re85d8108404744f6" /><Relationship Type="http://schemas.openxmlformats.org/officeDocument/2006/relationships/hyperlink" Target="https://meteor.aihw.gov.au/RegistrationAuthority/17" TargetMode="External" Id="R4f6b71d19cd342b1" /><Relationship Type="http://schemas.openxmlformats.org/officeDocument/2006/relationships/hyperlink" Target="https://meteor.aihw.gov.au/RegistrationAuthority/1" TargetMode="External" Id="Rf6f47fdc57524ec1" /><Relationship Type="http://schemas.openxmlformats.org/officeDocument/2006/relationships/hyperlink" Target="https://meteor.aihw.gov.au/RegistrationAuthority/16" TargetMode="External" Id="R80fc168e470a41d6" /><Relationship Type="http://schemas.openxmlformats.org/officeDocument/2006/relationships/hyperlink" Target="https://meteor.aihw.gov.au/RegistrationAuthority/12" TargetMode="External" Id="Ra3e42d3299604fb8" /><Relationship Type="http://schemas.openxmlformats.org/officeDocument/2006/relationships/hyperlink" Target="https://meteor.aihw.gov.au/RegistrationAuthority/14" TargetMode="External" Id="R473bc4dc638a4e35" /><Relationship Type="http://schemas.openxmlformats.org/officeDocument/2006/relationships/hyperlink" Target="https://meteor.aihw.gov.au/RegistrationAuthority/11" TargetMode="External" Id="R821be1de9b67432b" /><Relationship Type="http://schemas.openxmlformats.org/officeDocument/2006/relationships/hyperlink" Target="https://meteor.aihw.gov.au/RegistrationAuthority/15" TargetMode="External" Id="Rcf6efb9df3b24552" /><Relationship Type="http://schemas.openxmlformats.org/officeDocument/2006/relationships/hyperlink" Target="http://www.abs.gov.au/AUSSTATS/abs@.nsf/Lookup/1267.0Main+Features12011" TargetMode="External" Id="Ra246e7794b1a48a8" /><Relationship Type="http://schemas.openxmlformats.org/officeDocument/2006/relationships/hyperlink" Target="mailto:standards@abs.gov.au" TargetMode="External" Id="Rb695df939f184cc3" /><Relationship Type="http://schemas.openxmlformats.org/officeDocument/2006/relationships/hyperlink" Target="https://meteor.aihw.gov.au/content/304118" TargetMode="External" Id="Rd6b0ee551ef74186" /><Relationship Type="http://schemas.openxmlformats.org/officeDocument/2006/relationships/hyperlink" Target="https://meteor.aihw.gov.au/RegistrationAuthority/1" TargetMode="External" Id="R7cfabd214df248c7" /><Relationship Type="http://schemas.openxmlformats.org/officeDocument/2006/relationships/hyperlink" Target="https://meteor.aihw.gov.au/RegistrationAuthority/12" TargetMode="External" Id="R8a609cfa60ee4a6e" /><Relationship Type="http://schemas.openxmlformats.org/officeDocument/2006/relationships/hyperlink" Target="https://meteor.aihw.gov.au/RegistrationAuthority/11" TargetMode="External" Id="Rdd09601df0144baa" /><Relationship Type="http://schemas.openxmlformats.org/officeDocument/2006/relationships/hyperlink" Target="https://meteor.aihw.gov.au/content/659337" TargetMode="External" Id="Rdd714f49a0a64315" /><Relationship Type="http://schemas.openxmlformats.org/officeDocument/2006/relationships/hyperlink" Target="https://meteor.aihw.gov.au/RegistrationAuthority/7" TargetMode="External" Id="Rd96d2dc4e00f44e6" /><Relationship Type="http://schemas.openxmlformats.org/officeDocument/2006/relationships/hyperlink" Target="https://meteor.aihw.gov.au/RegistrationAuthority/12" TargetMode="External" Id="Radfe775a704243ad" /><Relationship Type="http://schemas.openxmlformats.org/officeDocument/2006/relationships/hyperlink" Target="https://meteor.aihw.gov.au/RegistrationAuthority/14" TargetMode="External" Id="R9434762e1d124edb" /><Relationship Type="http://schemas.openxmlformats.org/officeDocument/2006/relationships/hyperlink" Target="https://meteor.aihw.gov.au/RegistrationAuthority/15" TargetMode="External" Id="Rc027a46eb5e64068" /><Relationship Type="http://schemas.openxmlformats.org/officeDocument/2006/relationships/hyperlink" Target="https://meteor.aihw.gov.au/content/460118" TargetMode="External" Id="R320f8ea0203a4f0a" /><Relationship Type="http://schemas.openxmlformats.org/officeDocument/2006/relationships/hyperlink" Target="https://meteor.aihw.gov.au/RegistrationAuthority/17" TargetMode="External" Id="Raa782aaa7535409d" /><Relationship Type="http://schemas.openxmlformats.org/officeDocument/2006/relationships/hyperlink" Target="https://meteor.aihw.gov.au/RegistrationAuthority/1" TargetMode="External" Id="R1f7557edeebf43d5" /><Relationship Type="http://schemas.openxmlformats.org/officeDocument/2006/relationships/hyperlink" Target="https://meteor.aihw.gov.au/RegistrationAuthority/16" TargetMode="External" Id="R6724a12a597246d0" /><Relationship Type="http://schemas.openxmlformats.org/officeDocument/2006/relationships/hyperlink" Target="https://meteor.aihw.gov.au/RegistrationAuthority/12" TargetMode="External" Id="Rc24398fddb9a47eb" /><Relationship Type="http://schemas.openxmlformats.org/officeDocument/2006/relationships/hyperlink" Target="https://meteor.aihw.gov.au/RegistrationAuthority/14" TargetMode="External" Id="R9e6f76f1921e4ae6" /><Relationship Type="http://schemas.openxmlformats.org/officeDocument/2006/relationships/hyperlink" Target="https://meteor.aihw.gov.au/RegistrationAuthority/11" TargetMode="External" Id="R3fd76626c59a4e58" /><Relationship Type="http://schemas.openxmlformats.org/officeDocument/2006/relationships/hyperlink" Target="https://meteor.aihw.gov.au/RegistrationAuthority/15" TargetMode="External" Id="R86571b2e52c14637" /></Relationships>
</file>

<file path=word/_rels/header1.xml.rels>&#65279;<?xml version="1.0" encoding="utf-8"?><Relationships xmlns="http://schemas.openxmlformats.org/package/2006/relationships"><Relationship Type="http://schemas.openxmlformats.org/officeDocument/2006/relationships/image" Target="/media/image.png" Id="Rb5af437406de4da8" /></Relationships>
</file>