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9b54a79f484476" /></Relationships>
</file>

<file path=word/document.xml><?xml version="1.0" encoding="utf-8"?>
<w:document xmlns:r="http://schemas.openxmlformats.org/officeDocument/2006/relationships" xmlns:w="http://schemas.openxmlformats.org/wordprocessingml/2006/main">
  <w:body>
    <w:p>
      <w:pPr>
        <w:pStyle w:val="Title"/>
      </w:pPr>
      <w:r>
        <w:t>Person—person identifier, child protection NX[X(11)]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child protection NX[X(11)]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 protection 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 ID; Carer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d7e3649e144719">
              <w:r>
                <w:rPr>
                  <w:rStyle w:val="Hyperlink"/>
                  <w:color w:val="244061"/>
                </w:rPr>
                <w:t xml:space="preserve">Children and Families</w:t>
              </w:r>
            </w:hyperlink>
            <w:r>
              <w:rPr>
                <w:rStyle w:val="row-content"/>
                <w:color w:val="244061"/>
              </w:rPr>
              <w:t xml:space="preserve">, Standard 22/11/2016</w:t>
            </w:r>
          </w:p>
          <w:p>
            <w:pPr>
              <w:spacing w:before="0" w:after="0"/>
            </w:pPr>
            <w:hyperlink w:history="true" r:id="R001cb171a02b42a5">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uniquely identifies a child or carer in the child protection and support services system within a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99737c99a14dbd">
              <w:r>
                <w:rPr>
                  <w:rStyle w:val="Hyperlink"/>
                </w:rPr>
                <w:t xml:space="preserve">Person—person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0fed07a5f8413b">
              <w:r>
                <w:rPr>
                  <w:rStyle w:val="Hyperlink"/>
                </w:rPr>
                <w:t xml:space="preserve">Child protection identifier NX[X(11)]</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NX[X(11)]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state and territory identifier should be the first character of the ID (N), according to the following Australian Bureau of Statistics' standard:</w:t>
            </w:r>
          </w:p>
          <w:p>
            <w:pPr>
              <w:spacing w:after="160"/>
            </w:pPr>
            <w:r>
              <w:rPr>
                <w:rStyle w:val="row-content-rich-text"/>
              </w:rPr>
              <w:t xml:space="preserve">1. New South Wales</w:t>
            </w:r>
          </w:p>
          <w:p>
            <w:pPr>
              <w:spacing w:after="160"/>
            </w:pPr>
            <w:r>
              <w:rPr>
                <w:rStyle w:val="row-content-rich-text"/>
              </w:rPr>
              <w:t xml:space="preserve">2. Victoria</w:t>
            </w:r>
          </w:p>
          <w:p>
            <w:pPr>
              <w:spacing w:after="160"/>
            </w:pPr>
            <w:r>
              <w:rPr>
                <w:rStyle w:val="row-content-rich-text"/>
              </w:rPr>
              <w:t xml:space="preserve">3. Queensland</w:t>
            </w:r>
          </w:p>
          <w:p>
            <w:pPr>
              <w:spacing w:after="160"/>
            </w:pPr>
            <w:r>
              <w:rPr>
                <w:rStyle w:val="row-content-rich-text"/>
              </w:rPr>
              <w:t xml:space="preserve">4. South Australia</w:t>
            </w:r>
          </w:p>
          <w:p>
            <w:pPr>
              <w:spacing w:after="160"/>
            </w:pPr>
            <w:r>
              <w:rPr>
                <w:rStyle w:val="row-content-rich-text"/>
              </w:rPr>
              <w:t xml:space="preserve">5. Western Australia</w:t>
            </w:r>
          </w:p>
          <w:p>
            <w:pPr>
              <w:spacing w:after="160"/>
            </w:pPr>
            <w:r>
              <w:rPr>
                <w:rStyle w:val="row-content-rich-text"/>
              </w:rPr>
              <w:t xml:space="preserve">6. Tasmania</w:t>
            </w:r>
          </w:p>
          <w:p>
            <w:pPr>
              <w:spacing w:after="160"/>
            </w:pPr>
            <w:r>
              <w:rPr>
                <w:rStyle w:val="row-content-rich-text"/>
              </w:rPr>
              <w:t xml:space="preserve">7. Northern Territory</w:t>
            </w:r>
          </w:p>
          <w:p>
            <w:pPr>
              <w:spacing w:after="160"/>
            </w:pPr>
            <w:r>
              <w:rPr>
                <w:rStyle w:val="row-content-rich-text"/>
              </w:rPr>
              <w:t xml:space="preserve">8. Australian Capital Territory</w:t>
            </w:r>
          </w:p>
          <w:p>
            <w:pPr>
              <w:spacing w:after="160"/>
            </w:pPr>
            <w:r>
              <w:rPr>
                <w:rStyle w:val="row-content-rich-text"/>
              </w:rPr>
              <w:t xml:space="preserve">Note that 9. Other Territories (i.e. Cocos (Keeling) Islands, Christmas Island and Jervis Bay Territory are not separately identified in the child protection data collection.</w:t>
            </w:r>
          </w:p>
          <w:p>
            <w:pPr/>
            <w:r>
              <w:rPr>
                <w:rStyle w:val="row-content-rich-text"/>
              </w:rPr>
              <w:t xml:space="preserve">All alphabetic characters must be in uppercase.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4873b386854eb5">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identifier is used to identify a child or a carer across the child protection system.</w:t>
            </w:r>
          </w:p>
          <w:p>
            <w:pPr/>
            <w:r>
              <w:rPr>
                <w:rStyle w:val="row-content-rich-text"/>
              </w:rPr>
              <w:t xml:space="preserve">The unique client identifier should be assigned by the state or territory department responsible for child protection when the child or carer first comes in contact with the department. The same unique identifier should be retained across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ce1e3ac58c4a1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f12751e3b64830">
              <w:r>
                <w:rPr>
                  <w:rStyle w:val="Hyperlink"/>
                </w:rPr>
                <w:t xml:space="preserve">Person—person identifier, (child protection and support services) NX[X(13)]</w:t>
              </w:r>
            </w:hyperlink>
          </w:p>
          <w:p>
            <w:pPr>
              <w:spacing w:before="0" w:after="0"/>
            </w:pPr>
            <w:r>
              <w:rPr>
                <w:rStyle w:val="row-content"/>
                <w:color w:val="244061"/>
              </w:rPr>
              <w:t xml:space="preserve">       </w:t>
            </w:r>
            <w:hyperlink w:history="true" r:id="R16848cd17bf948cd">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8450e865c54c3e">
              <w:r>
                <w:rPr>
                  <w:rStyle w:val="Hyperlink"/>
                </w:rPr>
                <w:t xml:space="preserve">Care and protection order (CPO) DSS Pilot  (2010)</w:t>
              </w:r>
            </w:hyperlink>
          </w:p>
          <w:p>
            <w:pPr>
              <w:spacing w:before="0" w:after="0"/>
            </w:pPr>
            <w:r>
              <w:rPr>
                <w:rStyle w:val="row-content"/>
                <w:color w:val="244061"/>
              </w:rPr>
              <w:t xml:space="preserve">       </w:t>
            </w:r>
            <w:hyperlink w:history="true" r:id="R8bd2896eece84b4d">
              <w:r>
                <w:rPr>
                  <w:rStyle w:val="Hyperlink"/>
                  <w:color w:val="244061"/>
                </w:rPr>
                <w:t xml:space="preserve">Community Services (retired)</w:t>
              </w:r>
            </w:hyperlink>
            <w:r>
              <w:rPr>
                <w:rStyle w:val="row-content"/>
                <w:color w:val="244061"/>
              </w:rPr>
              <w:t xml:space="preserve">, Recorded 19/08/2011</w:t>
            </w:r>
          </w:p>
          <w:p>
            <w:r>
              <w:br/>
            </w:r>
            <w:hyperlink w:history="true" r:id="R6b8fc867873942cf">
              <w:r>
                <w:rPr>
                  <w:rStyle w:val="Hyperlink"/>
                </w:rPr>
                <w:t xml:space="preserve">Care and protection order (CPO) file cluster</w:t>
              </w:r>
            </w:hyperlink>
          </w:p>
          <w:p>
            <w:pPr>
              <w:spacing w:before="0" w:after="0"/>
            </w:pPr>
            <w:r>
              <w:rPr>
                <w:rStyle w:val="row-content"/>
                <w:color w:val="244061"/>
              </w:rPr>
              <w:t xml:space="preserve">       </w:t>
            </w:r>
            <w:hyperlink w:history="true" r:id="Rfd012d6760244e29">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3babe231605e4b92">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person identifier (ID) is the identifier for the child (the child protection client) within a State or Territory. The person ID in the Care and protection order file must appear in the Child Protection client file.</w:t>
            </w:r>
          </w:p>
          <w:p>
            <w:r>
              <w:br/>
            </w:r>
            <w:r>
              <w:br/>
            </w:r>
            <w:hyperlink w:history="true" r:id="Rb276beca21584e1c">
              <w:r>
                <w:rPr>
                  <w:rStyle w:val="Hyperlink"/>
                </w:rPr>
                <w:t xml:space="preserve">Care and protection order (CPO) file cluster</w:t>
              </w:r>
            </w:hyperlink>
          </w:p>
          <w:p>
            <w:pPr>
              <w:spacing w:before="0" w:after="0"/>
            </w:pPr>
            <w:r>
              <w:rPr>
                <w:rStyle w:val="row-content"/>
                <w:color w:val="244061"/>
              </w:rPr>
              <w:t xml:space="preserve">       </w:t>
            </w:r>
            <w:hyperlink w:history="true" r:id="Rb9fcebf926bc4b5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person identifier (ID) is the identifier for the child (the child protection client) within a State or Territory. The person ID in the Care and protection order file must appear in the Child Protection client file.</w:t>
            </w:r>
          </w:p>
          <w:p>
            <w:r>
              <w:br/>
            </w:r>
            <w:r>
              <w:br/>
            </w:r>
            <w:hyperlink w:history="true" r:id="Rdf43bad1a4064f7b">
              <w:r>
                <w:rPr>
                  <w:rStyle w:val="Hyperlink"/>
                </w:rPr>
                <w:t xml:space="preserve">Care and protection order (CPO) file cluster</w:t>
              </w:r>
            </w:hyperlink>
          </w:p>
          <w:p>
            <w:pPr>
              <w:spacing w:before="0" w:after="0"/>
            </w:pPr>
            <w:r>
              <w:rPr>
                <w:rStyle w:val="row-content"/>
                <w:color w:val="244061"/>
              </w:rPr>
              <w:t xml:space="preserve">       </w:t>
            </w:r>
            <w:hyperlink w:history="true" r:id="R624d10b3837f4c5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person identifier (ID) is the identifier for the child (the child protection client) within a State or Territory. The person ID in the Care and protection order file must appear in the Child Protection client file.</w:t>
            </w:r>
          </w:p>
          <w:p>
            <w:r>
              <w:br/>
            </w:r>
            <w:r>
              <w:br/>
            </w:r>
            <w:hyperlink w:history="true" r:id="Rd4c228da56a54f05">
              <w:r>
                <w:rPr>
                  <w:rStyle w:val="Hyperlink"/>
                </w:rPr>
                <w:t xml:space="preserve">Care and protection order (CPO) file cluster</w:t>
              </w:r>
            </w:hyperlink>
          </w:p>
          <w:p>
            <w:pPr>
              <w:spacing w:before="0" w:after="0"/>
            </w:pPr>
            <w:r>
              <w:rPr>
                <w:rStyle w:val="row-content"/>
                <w:color w:val="244061"/>
              </w:rPr>
              <w:t xml:space="preserve">       </w:t>
            </w:r>
            <w:hyperlink w:history="true" r:id="R85a9591c56024dd8">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person identifier (ID) is the identifier for the child (the child protection client) within a State or Territory. The person ID in the Care and protection order file must appear in the Child Protection client file.</w:t>
            </w:r>
          </w:p>
          <w:p>
            <w:r>
              <w:br/>
            </w:r>
            <w:r>
              <w:br/>
            </w:r>
            <w:hyperlink w:history="true" r:id="Re1ff9b186cb345d7">
              <w:r>
                <w:rPr>
                  <w:rStyle w:val="Hyperlink"/>
                </w:rPr>
                <w:t xml:space="preserve">Care and protection order (CPO) file cluster</w:t>
              </w:r>
            </w:hyperlink>
          </w:p>
          <w:p>
            <w:pPr>
              <w:spacing w:before="0" w:after="0"/>
            </w:pPr>
            <w:r>
              <w:rPr>
                <w:rStyle w:val="row-content"/>
                <w:color w:val="244061"/>
              </w:rPr>
              <w:t xml:space="preserve">       </w:t>
            </w:r>
            <w:hyperlink w:history="true" r:id="Rd493763f00274b84">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person identifier (ID) is the identifier for the child (the child protection client) within a State or Territory. The person ID in the Care and protection order file must appear in the Child Protection client file.</w:t>
            </w:r>
          </w:p>
          <w:p>
            <w:r>
              <w:br/>
            </w:r>
            <w:r>
              <w:br/>
            </w:r>
            <w:hyperlink w:history="true" r:id="R50f35c95f38b44e1">
              <w:r>
                <w:rPr>
                  <w:rStyle w:val="Hyperlink"/>
                </w:rPr>
                <w:t xml:space="preserve">Care and protection order (CPO) file cluster</w:t>
              </w:r>
            </w:hyperlink>
          </w:p>
          <w:p>
            <w:pPr>
              <w:spacing w:before="0" w:after="0"/>
            </w:pPr>
            <w:r>
              <w:rPr>
                <w:rStyle w:val="row-content"/>
                <w:color w:val="244061"/>
              </w:rPr>
              <w:t xml:space="preserve">       </w:t>
            </w:r>
            <w:hyperlink w:history="true" r:id="R0b8ea7b29b824e22">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The person identifier (ID) is the identifier for the child (the child protection client) within a State or Territory. The person ID in the Care and protection order file must appear in the Child Protection client file.</w:t>
            </w:r>
          </w:p>
          <w:p>
            <w:r>
              <w:br/>
            </w:r>
            <w:r>
              <w:br/>
            </w:r>
            <w:hyperlink w:history="true" r:id="R7627ebf35a9d4767">
              <w:r>
                <w:rPr>
                  <w:rStyle w:val="Hyperlink"/>
                </w:rPr>
                <w:t xml:space="preserve">Care and protection order (CPO) file cluster</w:t>
              </w:r>
            </w:hyperlink>
          </w:p>
          <w:p>
            <w:pPr>
              <w:spacing w:before="0" w:after="0"/>
            </w:pPr>
            <w:r>
              <w:rPr>
                <w:rStyle w:val="row-content"/>
                <w:color w:val="244061"/>
              </w:rPr>
              <w:t xml:space="preserve">       </w:t>
            </w:r>
            <w:hyperlink w:history="true" r:id="R1718c0ade3174154">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The person identifier (ID) is the identifier for the child (the child protection client) within a State or Territory. The person ID in the Care and protection order file must appear in the Child Protection client file.</w:t>
            </w:r>
          </w:p>
          <w:p>
            <w:r>
              <w:br/>
            </w:r>
            <w:r>
              <w:br/>
            </w:r>
            <w:hyperlink w:history="true" r:id="R76c7cc7d45e947d1">
              <w:r>
                <w:rPr>
                  <w:rStyle w:val="Hyperlink"/>
                </w:rPr>
                <w:t xml:space="preserve">Carer demographics file cluster</w:t>
              </w:r>
            </w:hyperlink>
          </w:p>
          <w:p>
            <w:pPr>
              <w:spacing w:before="0" w:after="0"/>
            </w:pPr>
            <w:r>
              <w:rPr>
                <w:rStyle w:val="row-content"/>
                <w:color w:val="244061"/>
              </w:rPr>
              <w:t xml:space="preserve">       </w:t>
            </w:r>
            <w:hyperlink w:history="true" r:id="R3af44921e948450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ab0844474ca480f">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person identifier is the identifier of the carer.</w:t>
            </w:r>
          </w:p>
          <w:p>
            <w:r>
              <w:br/>
            </w:r>
            <w:r>
              <w:br/>
            </w:r>
            <w:hyperlink w:history="true" r:id="R66e37a4763f34334">
              <w:r>
                <w:rPr>
                  <w:rStyle w:val="Hyperlink"/>
                </w:rPr>
                <w:t xml:space="preserve">Carer household authorisation file cluster</w:t>
              </w:r>
            </w:hyperlink>
          </w:p>
          <w:p>
            <w:pPr>
              <w:spacing w:before="0" w:after="0"/>
            </w:pPr>
            <w:r>
              <w:rPr>
                <w:rStyle w:val="row-content"/>
                <w:color w:val="244061"/>
              </w:rPr>
              <w:t xml:space="preserve">       </w:t>
            </w:r>
            <w:hyperlink w:history="true" r:id="Rc0e07e717b3f48de">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fda0d3f460594795">
              <w:r>
                <w:rPr>
                  <w:rStyle w:val="Hyperlink"/>
                  <w:color w:val="244061"/>
                </w:rPr>
                <w:t xml:space="preserve">Community Services (retired)</w:t>
              </w:r>
            </w:hyperlink>
            <w:r>
              <w:rPr>
                <w:rStyle w:val="row-content"/>
                <w:color w:val="244061"/>
              </w:rPr>
              <w:t xml:space="preserve">, Recorded 19/03/2014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person identifier is the Carer ID and is recorded for each individual carer authorised to provide care in a carer household (e.g. Carer ID 1, Carer ID 2, Carer ID 3, etc).</w:t>
            </w:r>
          </w:p>
          <w:p>
            <w:r>
              <w:br/>
            </w:r>
            <w:r>
              <w:br/>
            </w:r>
            <w:hyperlink w:history="true" r:id="R5badf9497f7542fa">
              <w:r>
                <w:rPr>
                  <w:rStyle w:val="Hyperlink"/>
                </w:rPr>
                <w:t xml:space="preserve">Child protection (CP) client file cluster</w:t>
              </w:r>
            </w:hyperlink>
          </w:p>
          <w:p>
            <w:pPr>
              <w:spacing w:before="0" w:after="0"/>
            </w:pPr>
            <w:r>
              <w:rPr>
                <w:rStyle w:val="row-content"/>
                <w:color w:val="244061"/>
              </w:rPr>
              <w:t xml:space="preserve">       </w:t>
            </w:r>
            <w:hyperlink w:history="true" r:id="R9f9b3b6327da4ca7">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4b4ae7cf702348ae">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p>
          <w:p>
            <w:r>
              <w:rPr>
                <w:rStyle w:val="row-content"/>
              </w:rP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p>
            <w:r>
              <w:br/>
            </w:r>
            <w:r>
              <w:br/>
            </w:r>
            <w:hyperlink w:history="true" r:id="R96bb8a15f5d54ec5">
              <w:r>
                <w:rPr>
                  <w:rStyle w:val="Hyperlink"/>
                </w:rPr>
                <w:t xml:space="preserve">Child protection (CP) client file cluster</w:t>
              </w:r>
            </w:hyperlink>
          </w:p>
          <w:p>
            <w:pPr>
              <w:spacing w:before="0" w:after="0"/>
            </w:pPr>
            <w:r>
              <w:rPr>
                <w:rStyle w:val="row-content"/>
                <w:color w:val="244061"/>
              </w:rPr>
              <w:t xml:space="preserve">       </w:t>
            </w:r>
            <w:hyperlink w:history="true" r:id="R12efd42f7e0c492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p>
          <w:p>
            <w:r>
              <w:rPr>
                <w:rStyle w:val="row-content"/>
              </w:rP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p>
            <w:r>
              <w:br/>
            </w:r>
            <w:r>
              <w:br/>
            </w:r>
            <w:hyperlink w:history="true" r:id="Rbb22c6c231ac4900">
              <w:r>
                <w:rPr>
                  <w:rStyle w:val="Hyperlink"/>
                </w:rPr>
                <w:t xml:space="preserve">Child protection (CP) client file cluster</w:t>
              </w:r>
            </w:hyperlink>
          </w:p>
          <w:p>
            <w:pPr>
              <w:spacing w:before="0" w:after="0"/>
            </w:pPr>
            <w:r>
              <w:rPr>
                <w:rStyle w:val="row-content"/>
                <w:color w:val="244061"/>
              </w:rPr>
              <w:t xml:space="preserve">       </w:t>
            </w:r>
            <w:hyperlink w:history="true" r:id="Ra9ee11f668a245d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p>
          <w:p>
            <w:r>
              <w:rPr>
                <w:rStyle w:val="row-content"/>
              </w:rP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p>
            <w:r>
              <w:br/>
            </w:r>
            <w:r>
              <w:br/>
            </w:r>
            <w:hyperlink w:history="true" r:id="Rc2d8fc6b9ee0471b">
              <w:r>
                <w:rPr>
                  <w:rStyle w:val="Hyperlink"/>
                </w:rPr>
                <w:t xml:space="preserve">Child protection (CP) client file cluster</w:t>
              </w:r>
            </w:hyperlink>
          </w:p>
          <w:p>
            <w:pPr>
              <w:spacing w:before="0" w:after="0"/>
            </w:pPr>
            <w:r>
              <w:rPr>
                <w:rStyle w:val="row-content"/>
                <w:color w:val="244061"/>
              </w:rPr>
              <w:t xml:space="preserve">       </w:t>
            </w:r>
            <w:hyperlink w:history="true" r:id="Rb85509c35cb141e4">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p>
          <w:p>
            <w:r>
              <w:rPr>
                <w:rStyle w:val="row-content"/>
              </w:rP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p>
            <w:r>
              <w:br/>
            </w:r>
            <w:r>
              <w:br/>
            </w:r>
            <w:hyperlink w:history="true" r:id="R4b8676b675dd434c">
              <w:r>
                <w:rPr>
                  <w:rStyle w:val="Hyperlink"/>
                </w:rPr>
                <w:t xml:space="preserve">Child protection (CP) client file cluster</w:t>
              </w:r>
            </w:hyperlink>
          </w:p>
          <w:p>
            <w:pPr>
              <w:spacing w:before="0" w:after="0"/>
            </w:pPr>
            <w:r>
              <w:rPr>
                <w:rStyle w:val="row-content"/>
                <w:color w:val="244061"/>
              </w:rPr>
              <w:t xml:space="preserve">       </w:t>
            </w:r>
            <w:hyperlink w:history="true" r:id="R377376c82df04a7c">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p>
          <w:p>
            <w:r>
              <w:rPr>
                <w:rStyle w:val="row-content"/>
              </w:rP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p>
            <w:r>
              <w:br/>
            </w:r>
            <w:r>
              <w:br/>
            </w:r>
            <w:hyperlink w:history="true" r:id="R201b43f4b93f460e">
              <w:r>
                <w:rPr>
                  <w:rStyle w:val="Hyperlink"/>
                </w:rPr>
                <w:t xml:space="preserve">Child protection (CP) client file cluster</w:t>
              </w:r>
            </w:hyperlink>
          </w:p>
          <w:p>
            <w:pPr>
              <w:spacing w:before="0" w:after="0"/>
            </w:pPr>
            <w:r>
              <w:rPr>
                <w:rStyle w:val="row-content"/>
                <w:color w:val="244061"/>
              </w:rPr>
              <w:t xml:space="preserve">       </w:t>
            </w:r>
            <w:hyperlink w:history="true" r:id="Rf6a344210d5c41a2">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p>
          <w:p>
            <w:r>
              <w:rPr>
                <w:rStyle w:val="row-content"/>
              </w:rP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p>
            <w:r>
              <w:br/>
            </w:r>
            <w:r>
              <w:br/>
            </w:r>
            <w:hyperlink w:history="true" r:id="Ra10adec7d3034720">
              <w:r>
                <w:rPr>
                  <w:rStyle w:val="Hyperlink"/>
                </w:rPr>
                <w:t xml:space="preserve">Child protection (CP) client file cluster</w:t>
              </w:r>
            </w:hyperlink>
          </w:p>
          <w:p>
            <w:pPr>
              <w:spacing w:before="0" w:after="0"/>
            </w:pPr>
            <w:r>
              <w:rPr>
                <w:rStyle w:val="row-content"/>
                <w:color w:val="244061"/>
              </w:rPr>
              <w:t xml:space="preserve">       </w:t>
            </w:r>
            <w:hyperlink w:history="true" r:id="Rbad65717b3c74d75">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p>
          <w:p>
            <w:r>
              <w:rPr>
                <w:rStyle w:val="row-content"/>
              </w:rP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p>
            <w:r>
              <w:br/>
            </w:r>
            <w:r>
              <w:br/>
            </w:r>
            <w:hyperlink w:history="true" r:id="R4889377bc2774af0">
              <w:r>
                <w:rPr>
                  <w:rStyle w:val="Hyperlink"/>
                </w:rPr>
                <w:t xml:space="preserve">Child protection and support services (CPSS) client DSS Pilot (2010)</w:t>
              </w:r>
            </w:hyperlink>
          </w:p>
          <w:p>
            <w:pPr>
              <w:spacing w:before="0" w:after="0"/>
            </w:pPr>
            <w:r>
              <w:rPr>
                <w:rStyle w:val="row-content"/>
                <w:color w:val="244061"/>
              </w:rPr>
              <w:t xml:space="preserve">       </w:t>
            </w:r>
            <w:hyperlink w:history="true" r:id="R380949324a154c40">
              <w:r>
                <w:rPr>
                  <w:rStyle w:val="Hyperlink"/>
                  <w:color w:val="244061"/>
                </w:rPr>
                <w:t xml:space="preserve">Community Services (retired)</w:t>
              </w:r>
            </w:hyperlink>
            <w:r>
              <w:rPr>
                <w:rStyle w:val="row-content"/>
                <w:color w:val="244061"/>
              </w:rPr>
              <w:t xml:space="preserve">, Recorded 19/08/2011</w:t>
            </w:r>
          </w:p>
          <w:p>
            <w:r>
              <w:br/>
            </w:r>
            <w:hyperlink w:history="true" r:id="R281e4ded71e848c6">
              <w:r>
                <w:rPr>
                  <w:rStyle w:val="Hyperlink"/>
                </w:rPr>
                <w:t xml:space="preserve">Child protection client alias cluster</w:t>
              </w:r>
            </w:hyperlink>
          </w:p>
          <w:p>
            <w:pPr>
              <w:spacing w:before="0" w:after="0"/>
            </w:pPr>
            <w:r>
              <w:rPr>
                <w:rStyle w:val="row-content"/>
                <w:color w:val="244061"/>
              </w:rPr>
              <w:t xml:space="preserve">       </w:t>
            </w:r>
            <w:hyperlink w:history="true" r:id="R2bfa03bae11641fe">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This item is collected at least twice in the client alias file. The first occurence of this data element must match the identifier in the Child protection and support services (CPSS) client DSS exactly. The second and subsequent occurrences are identifiers which may have been allocated prior to the child being identified as an existing client.</w:t>
            </w:r>
            <w:r>
              <w:br/>
            </w:r>
            <w:r>
              <w:br/>
            </w:r>
            <w:hyperlink w:history="true" r:id="R0c3955775f1640a5">
              <w:r>
                <w:rPr>
                  <w:rStyle w:val="Hyperlink"/>
                </w:rPr>
                <w:t xml:space="preserve">Living arrangements for children under care (LA) DSS Pilot (2010)</w:t>
              </w:r>
            </w:hyperlink>
          </w:p>
          <w:p>
            <w:pPr>
              <w:spacing w:before="0" w:after="0"/>
            </w:pPr>
            <w:r>
              <w:rPr>
                <w:rStyle w:val="row-content"/>
                <w:color w:val="244061"/>
              </w:rPr>
              <w:t xml:space="preserve">       </w:t>
            </w:r>
            <w:hyperlink w:history="true" r:id="R0ffb210508b24768">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p>
          <w:p>
            <w:r>
              <w:rPr>
                <w:rStyle w:val="row-content"/>
              </w:rPr>
              <w:t xml:space="preserve">This data element is collected twice in the Living arrangements for children under care DSS:</w:t>
            </w:r>
          </w:p>
          <w:p>
            <w:pPr>
              <w:pStyle w:val="ListParagraph"/>
              <w:numPr>
                <w:ilvl w:val="0"/>
                <w:numId w:val="2"/>
              </w:numPr>
            </w:pPr>
            <w:r>
              <w:rPr>
                <w:rStyle w:val="row-content"/>
              </w:rPr>
              <w:t xml:space="preserve">for the child within a state or territory’s child protection system and </w:t>
            </w:r>
          </w:p>
          <w:p>
            <w:pPr>
              <w:pStyle w:val="ListParagraph"/>
              <w:numPr>
                <w:ilvl w:val="0"/>
                <w:numId w:val="2"/>
              </w:numPr>
            </w:pPr>
            <w:r>
              <w:rPr>
                <w:rStyle w:val="row-content"/>
              </w:rPr>
              <w:t xml:space="preserve">for the  carer, i.e. an individual that provides funded out-of-home care within a state or territory’s child protection system </w:t>
            </w:r>
          </w:p>
          <w:p>
            <w:r>
              <w:br/>
            </w:r>
            <w:r>
              <w:br/>
            </w:r>
            <w:hyperlink w:history="true" r:id="R1c5ebe64a17140cf">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cee768fc29142c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b814a1ce44f4152">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r>
              <w:br/>
            </w:r>
            <w:r>
              <w:rPr>
                <w:rStyle w:val="row-content"/>
              </w:rPr>
              <w:t xml:space="preserve"> </w:t>
            </w:r>
            <w:r>
              <w:br/>
            </w:r>
            <w:r>
              <w:rPr>
                <w:rStyle w:val="row-content"/>
              </w:rPr>
              <w:t xml:space="preserve">The person ID in the Living arrangements file must appear in the Client file.</w:t>
            </w:r>
          </w:p>
          <w:p>
            <w:r>
              <w:br/>
            </w:r>
            <w:r>
              <w:br/>
            </w:r>
            <w:hyperlink w:history="true" r:id="Rad3b4c5765434bc1">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4e043e244ef5443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r>
              <w:br/>
            </w:r>
            <w:r>
              <w:rPr>
                <w:rStyle w:val="row-content"/>
              </w:rPr>
              <w:t xml:space="preserve"> </w:t>
            </w:r>
            <w:r>
              <w:br/>
            </w:r>
            <w:r>
              <w:rPr>
                <w:rStyle w:val="row-content"/>
              </w:rPr>
              <w:t xml:space="preserve">The person ID in the Living arrangements file must appear in the Client file.</w:t>
            </w:r>
          </w:p>
          <w:p>
            <w:r>
              <w:br/>
            </w:r>
            <w:r>
              <w:br/>
            </w:r>
            <w:hyperlink w:history="true" r:id="R66b2640a618e4675">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e31aeac7a0404ec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r>
              <w:br/>
            </w:r>
            <w:r>
              <w:rPr>
                <w:rStyle w:val="row-content"/>
              </w:rPr>
              <w:t xml:space="preserve"> </w:t>
            </w:r>
            <w:r>
              <w:br/>
            </w:r>
            <w:r>
              <w:rPr>
                <w:rStyle w:val="row-content"/>
              </w:rPr>
              <w:t xml:space="preserve">The person ID in the Living arrangements file must appear in the Client file.</w:t>
            </w:r>
          </w:p>
          <w:p>
            <w:r>
              <w:br/>
            </w:r>
            <w:r>
              <w:br/>
            </w:r>
            <w:hyperlink w:history="true" r:id="Rc2b33197a6794a3f">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35499e66e3024520">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r>
              <w:br/>
            </w:r>
            <w:r>
              <w:rPr>
                <w:rStyle w:val="row-content"/>
              </w:rPr>
              <w:t xml:space="preserve"> </w:t>
            </w:r>
            <w:r>
              <w:br/>
            </w:r>
            <w:r>
              <w:rPr>
                <w:rStyle w:val="row-content"/>
              </w:rPr>
              <w:t xml:space="preserve">The person ID in the Living arrangements file must appear in the Client file.</w:t>
            </w:r>
          </w:p>
          <w:p>
            <w:r>
              <w:br/>
            </w:r>
            <w:r>
              <w:br/>
            </w:r>
            <w:hyperlink w:history="true" r:id="R4eb67980b46046f4">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49ea62117ce14851">
              <w:r>
                <w:rPr>
                  <w:rStyle w:val="Hyperlink"/>
                  <w:color w:val="244061"/>
                </w:rPr>
                <w:t xml:space="preserve">Children and Families</w:t>
              </w:r>
            </w:hyperlink>
            <w:r>
              <w:rPr>
                <w:rStyle w:val="row-content"/>
                <w:color w:val="244061"/>
              </w:rPr>
              <w:t xml:space="preserve">, Superseded 20/01/2021</w:t>
            </w:r>
          </w:p>
          <w:p>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r>
              <w:br/>
            </w:r>
            <w:r>
              <w:rPr>
                <w:rStyle w:val="row-content"/>
              </w:rPr>
              <w:t xml:space="preserve"> </w:t>
            </w:r>
            <w:r>
              <w:br/>
            </w:r>
            <w:r>
              <w:rPr>
                <w:rStyle w:val="row-content"/>
              </w:rPr>
              <w:t xml:space="preserve">The person ID in the Living arrangements file must appear in the Client file.</w:t>
            </w:r>
          </w:p>
          <w:p>
            <w:r>
              <w:br/>
            </w:r>
            <w:r>
              <w:br/>
            </w:r>
            <w:hyperlink w:history="true" r:id="R4872bcbefdde4efa">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2f76488edb1a49b4">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r>
              <w:br/>
            </w:r>
            <w:r>
              <w:rPr>
                <w:rStyle w:val="row-content"/>
              </w:rPr>
              <w:t xml:space="preserve"> </w:t>
            </w:r>
            <w:r>
              <w:br/>
            </w:r>
            <w:r>
              <w:rPr>
                <w:rStyle w:val="row-content"/>
              </w:rPr>
              <w:t xml:space="preserve">The person ID in the Living arrangements file must appear in the Client file.</w:t>
            </w:r>
          </w:p>
          <w:p>
            <w:r>
              <w:br/>
            </w:r>
            <w:r>
              <w:br/>
            </w:r>
            <w:hyperlink w:history="true" r:id="R4d942d3ea32743ac">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3ae2e28897964b80">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r>
              <w:br/>
            </w:r>
            <w:r>
              <w:rPr>
                <w:rStyle w:val="row-content"/>
              </w:rPr>
              <w:t xml:space="preserve"> </w:t>
            </w:r>
            <w:r>
              <w:br/>
            </w:r>
            <w:r>
              <w:rPr>
                <w:rStyle w:val="row-content"/>
              </w:rPr>
              <w:t xml:space="preserve">The person ID in the Living arrangements file must appear in the Client file.</w:t>
            </w:r>
          </w:p>
          <w:p>
            <w:r>
              <w:br/>
            </w:r>
            <w:r>
              <w:br/>
            </w:r>
            <w:hyperlink w:history="true" r:id="Rd02afb6b12914f64">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5d3a8af9efca41fe">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r>
              <w:br/>
            </w:r>
            <w:r>
              <w:rPr>
                <w:rStyle w:val="row-content"/>
              </w:rPr>
              <w:t xml:space="preserve"> </w:t>
            </w:r>
            <w:r>
              <w:br/>
            </w:r>
            <w:r>
              <w:rPr>
                <w:rStyle w:val="row-content"/>
              </w:rPr>
              <w:t xml:space="preserve">The person ID in the Living arrangements file must appear in the Client file.</w:t>
            </w:r>
          </w:p>
          <w:p>
            <w:r>
              <w:br/>
            </w:r>
            <w:r>
              <w:br/>
            </w:r>
            <w:hyperlink w:history="true" r:id="Rccb51572f4f74b38">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eb8a85e5b2a4396">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r>
              <w:br/>
            </w:r>
            <w:r>
              <w:rPr>
                <w:rStyle w:val="row-content"/>
              </w:rPr>
              <w:t xml:space="preserve"> </w:t>
            </w:r>
            <w:r>
              <w:br/>
            </w:r>
            <w:r>
              <w:rPr>
                <w:rStyle w:val="row-content"/>
              </w:rPr>
              <w:t xml:space="preserve">The person ID in the Living arrangements file must appear in the Client file.</w:t>
            </w:r>
          </w:p>
          <w:p>
            <w:r>
              <w:br/>
            </w:r>
            <w:r>
              <w:br/>
            </w:r>
            <w:hyperlink w:history="true" r:id="R118d4caf831c4352">
              <w:r>
                <w:rPr>
                  <w:rStyle w:val="Hyperlink"/>
                </w:rPr>
                <w:t xml:space="preserve">National out-of-home care standards (NOOHCS) file cluster</w:t>
              </w:r>
            </w:hyperlink>
          </w:p>
          <w:p>
            <w:pPr>
              <w:spacing w:before="0" w:after="0"/>
            </w:pPr>
            <w:r>
              <w:rPr>
                <w:rStyle w:val="row-content"/>
                <w:color w:val="244061"/>
              </w:rPr>
              <w:t xml:space="preserve">       </w:t>
            </w:r>
            <w:hyperlink w:history="true" r:id="Rfb630c366582405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 This identifier is for the child.</w:t>
            </w:r>
          </w:p>
          <w:p>
            <w:r>
              <w:br/>
            </w:r>
            <w:r>
              <w:br/>
            </w:r>
            <w:hyperlink w:history="true" r:id="R320601c8b4dc4971">
              <w:r>
                <w:rPr>
                  <w:rStyle w:val="Hyperlink"/>
                </w:rPr>
                <w:t xml:space="preserve">National out-of-home care standards (NOOHCS) file cluster</w:t>
              </w:r>
            </w:hyperlink>
          </w:p>
          <w:p>
            <w:pPr>
              <w:spacing w:before="0" w:after="0"/>
            </w:pPr>
            <w:r>
              <w:rPr>
                <w:rStyle w:val="row-content"/>
                <w:color w:val="244061"/>
              </w:rPr>
              <w:t xml:space="preserve">       </w:t>
            </w:r>
            <w:hyperlink w:history="true" r:id="Rc5402ba92ec1411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 This identifier is for the child.</w:t>
            </w:r>
          </w:p>
          <w:p>
            <w:r>
              <w:br/>
            </w:r>
            <w:r>
              <w:br/>
            </w:r>
            <w:hyperlink w:history="true" r:id="R22525f3f8c2740da">
              <w:r>
                <w:rPr>
                  <w:rStyle w:val="Hyperlink"/>
                </w:rPr>
                <w:t xml:space="preserve">National out-of-home care standards (NOOHCS) file cluster</w:t>
              </w:r>
            </w:hyperlink>
          </w:p>
          <w:p>
            <w:pPr>
              <w:spacing w:before="0" w:after="0"/>
            </w:pPr>
            <w:r>
              <w:rPr>
                <w:rStyle w:val="row-content"/>
                <w:color w:val="244061"/>
              </w:rPr>
              <w:t xml:space="preserve">       </w:t>
            </w:r>
            <w:hyperlink w:history="true" r:id="Ra1d2dd1867a2418d">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 This identifier is for the child.</w:t>
            </w:r>
          </w:p>
          <w:p>
            <w:r>
              <w:br/>
            </w:r>
            <w:r>
              <w:br/>
            </w:r>
            <w:hyperlink w:history="true" r:id="R5396c8356f7441b3">
              <w:r>
                <w:rPr>
                  <w:rStyle w:val="Hyperlink"/>
                </w:rPr>
                <w:t xml:space="preserve">National out-of-home care standards (NOOHCS) file cluster</w:t>
              </w:r>
            </w:hyperlink>
          </w:p>
          <w:p>
            <w:pPr>
              <w:spacing w:before="0" w:after="0"/>
            </w:pPr>
            <w:r>
              <w:rPr>
                <w:rStyle w:val="row-content"/>
                <w:color w:val="244061"/>
              </w:rPr>
              <w:t xml:space="preserve">       </w:t>
            </w:r>
            <w:hyperlink w:history="true" r:id="Rcda57fa3747e429c">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 This identifier is for the child.</w:t>
            </w:r>
          </w:p>
          <w:p>
            <w:r>
              <w:br/>
            </w:r>
            <w:r>
              <w:br/>
            </w:r>
            <w:hyperlink w:history="true" r:id="R731a42bd40964b5f">
              <w:r>
                <w:rPr>
                  <w:rStyle w:val="Hyperlink"/>
                </w:rPr>
                <w:t xml:space="preserve">National out-of-home care standards (NOOHCS) file cluster</w:t>
              </w:r>
            </w:hyperlink>
          </w:p>
          <w:p>
            <w:pPr>
              <w:spacing w:before="0" w:after="0"/>
            </w:pPr>
            <w:r>
              <w:rPr>
                <w:rStyle w:val="row-content"/>
                <w:color w:val="244061"/>
              </w:rPr>
              <w:t xml:space="preserve">       </w:t>
            </w:r>
            <w:hyperlink w:history="true" r:id="R00b42d9ccbc0474b">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 This identifier is for the child.</w:t>
            </w:r>
          </w:p>
          <w:p>
            <w:r>
              <w:br/>
            </w:r>
            <w:r>
              <w:br/>
            </w:r>
            <w:hyperlink w:history="true" r:id="R39ffdd4ec6024cae">
              <w:r>
                <w:rPr>
                  <w:rStyle w:val="Hyperlink"/>
                </w:rPr>
                <w:t xml:space="preserve">National Out-of-Home Care Standards (NOOHCS) file cluster</w:t>
              </w:r>
            </w:hyperlink>
          </w:p>
          <w:p>
            <w:pPr>
              <w:spacing w:before="0" w:after="0"/>
            </w:pPr>
            <w:r>
              <w:rPr>
                <w:rStyle w:val="row-content"/>
                <w:color w:val="244061"/>
              </w:rPr>
              <w:t xml:space="preserve">       </w:t>
            </w:r>
            <w:hyperlink w:history="true" r:id="Rb0f3e5864bb64ae1">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 This identifier is for the child.</w:t>
            </w:r>
          </w:p>
          <w:p>
            <w:r>
              <w:br/>
            </w:r>
            <w:r>
              <w:br/>
            </w:r>
            <w:hyperlink w:history="true" r:id="R6d1fb263204d4f33">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b9aeb9e9df0142fb">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p>
          <w:p>
            <w:r>
              <w:rPr>
                <w:rStyle w:val="row-content"/>
              </w:rPr>
              <w:t xml:space="preserve">The identifier recorded under this data element should match the identifier recorded in the Child protection and support services (CPSS) client DSS.</w:t>
            </w:r>
          </w:p>
          <w:p>
            <w:r>
              <w:br/>
            </w:r>
            <w:r>
              <w:br/>
            </w:r>
            <w:hyperlink w:history="true" r:id="Re9ecea66dd204351">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8d24d07301a14f58">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d19222ddd27648e4">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identifier should match the child's identifier in the Child protection (CP) client file cluster.</w:t>
            </w:r>
          </w:p>
          <w:p>
            <w:r>
              <w:br/>
            </w:r>
            <w:r>
              <w:br/>
            </w:r>
            <w:hyperlink w:history="true" r:id="R26981c6e627a4459">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1ecf5f64e79c4ad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identifier should match the child's identifier in the Child protection (CP) client file cluster.</w:t>
            </w:r>
          </w:p>
          <w:p>
            <w:r>
              <w:br/>
            </w:r>
            <w:r>
              <w:br/>
            </w:r>
            <w:hyperlink w:history="true" r:id="R9ea5f8c9e7964eb4">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0aba29544e49440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identifier should match the child's identifier in the Child protection (CP) client file cluster.</w:t>
            </w:r>
          </w:p>
          <w:p>
            <w:r>
              <w:br/>
            </w:r>
            <w:r>
              <w:br/>
            </w:r>
            <w:hyperlink w:history="true" r:id="R5d35d3cc97a2422d">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fb53714f22aa465e">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identifier should match the child's identifier in the Child protection (CP) client file cluster.</w:t>
            </w:r>
          </w:p>
          <w:p>
            <w:r>
              <w:br/>
            </w:r>
            <w:r>
              <w:br/>
            </w:r>
            <w:hyperlink w:history="true" r:id="Rba27b05faad2472f">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3f8273c08356492b">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identifier should match the child's identifier in the Child protection (CP) client file cluster.</w:t>
            </w:r>
          </w:p>
          <w:p>
            <w:r>
              <w:br/>
            </w:r>
            <w:r>
              <w:br/>
            </w:r>
            <w:hyperlink w:history="true" r:id="Re3919ca8cc00402d">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8cde160f61fd44ea">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identifier should match the child's identifier in the Child protection (CP) client file cluster.</w:t>
            </w:r>
          </w:p>
          <w:p>
            <w:r>
              <w:br/>
            </w:r>
            <w:r>
              <w:br/>
            </w:r>
            <w:hyperlink w:history="true" r:id="Rf2f3ae765d1845d1">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849b41d701944e31">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The identifier should match the child's identifier in the Child protection (CP) client file cluster.</w:t>
            </w:r>
          </w:p>
          <w:p>
            <w:r>
              <w:br/>
            </w:r>
            <w:r>
              <w:br/>
            </w:r>
            <w:hyperlink w:history="true" r:id="Rbe491b05e34844b6">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595f73bc5ee94c3b">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The identifier should match the child's identifier in the Child protection (CP) client file cluster.</w:t>
            </w:r>
          </w:p>
          <w:p>
            <w:r>
              <w:br/>
            </w:r>
            <w:r>
              <w:br/>
            </w:r>
            <w:hyperlink w:history="true" r:id="R72308185a62340a5">
              <w:r>
                <w:rPr>
                  <w:rStyle w:val="Hyperlink"/>
                </w:rPr>
                <w:t xml:space="preserve">Safety in care (SC) file cluster</w:t>
              </w:r>
            </w:hyperlink>
          </w:p>
          <w:p>
            <w:pPr>
              <w:spacing w:before="0" w:after="0"/>
            </w:pPr>
            <w:r>
              <w:rPr>
                <w:rStyle w:val="row-content"/>
                <w:color w:val="244061"/>
              </w:rPr>
              <w:t xml:space="preserve">       </w:t>
            </w:r>
            <w:hyperlink w:history="true" r:id="Reac9580d4ae44da5">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p>
          <w:p>
            <w:r>
              <w:br/>
            </w:r>
            <w:r>
              <w:br/>
            </w:r>
            <w:hyperlink w:history="true" r:id="Rc115355265044bee">
              <w:r>
                <w:rPr>
                  <w:rStyle w:val="Hyperlink"/>
                </w:rPr>
                <w:t xml:space="preserve">Safety in care (SC) file cluster</w:t>
              </w:r>
            </w:hyperlink>
          </w:p>
          <w:p>
            <w:pPr>
              <w:spacing w:before="0" w:after="0"/>
            </w:pPr>
            <w:r>
              <w:rPr>
                <w:rStyle w:val="row-content"/>
                <w:color w:val="244061"/>
              </w:rPr>
              <w:t xml:space="preserve">       </w:t>
            </w:r>
            <w:hyperlink w:history="true" r:id="R8280723c85524b21">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p>
          <w:p>
            <w:r>
              <w:br/>
            </w:r>
            <w:r>
              <w:br/>
            </w:r>
            <w:hyperlink w:history="true" r:id="R160b805af866485e">
              <w:r>
                <w:rPr>
                  <w:rStyle w:val="Hyperlink"/>
                </w:rPr>
                <w:t xml:space="preserve">Safety in care (SC) file cluster</w:t>
              </w:r>
            </w:hyperlink>
          </w:p>
          <w:p>
            <w:pPr>
              <w:spacing w:before="0" w:after="0"/>
            </w:pPr>
            <w:r>
              <w:rPr>
                <w:rStyle w:val="row-content"/>
                <w:color w:val="244061"/>
              </w:rPr>
              <w:t xml:space="preserve">       </w:t>
            </w:r>
            <w:hyperlink w:history="true" r:id="R69ddbb434459460b">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The person identifier (ID) is the identifier for the child (the child protection client). Each ID is used by only one client and each client has only one ID.</w:t>
            </w:r>
          </w:p>
          <w:p>
            <w:r>
              <w:br/>
            </w:r>
            <w:r>
              <w:br/>
            </w:r>
            <w:hyperlink w:history="true" r:id="Rb66ebbe4076a4bc2">
              <w:r>
                <w:rPr>
                  <w:rStyle w:val="Hyperlink"/>
                </w:rPr>
                <w:t xml:space="preserve">Safety in out-of-home care (Safety) DSS Pilot 2010</w:t>
              </w:r>
            </w:hyperlink>
          </w:p>
          <w:p>
            <w:pPr>
              <w:spacing w:before="0" w:after="0"/>
            </w:pPr>
            <w:r>
              <w:rPr>
                <w:rStyle w:val="row-content"/>
                <w:color w:val="244061"/>
              </w:rPr>
              <w:t xml:space="preserve">       </w:t>
            </w:r>
            <w:hyperlink w:history="true" r:id="R0706244df73247eb">
              <w:r>
                <w:rPr>
                  <w:rStyle w:val="Hyperlink"/>
                  <w:color w:val="244061"/>
                </w:rPr>
                <w:t xml:space="preserve">Community Services (retired)</w:t>
              </w:r>
            </w:hyperlink>
            <w:r>
              <w:rPr>
                <w:rStyle w:val="row-content"/>
                <w:color w:val="244061"/>
              </w:rPr>
              <w:t xml:space="preserve">, Recorded 19/08/2011</w:t>
            </w:r>
          </w:p>
          <w:p>
            <w:r>
              <w:br/>
            </w:r>
            <w:hyperlink w:history="true" r:id="Rc6388df2989f489a">
              <w:r>
                <w:rPr>
                  <w:rStyle w:val="Hyperlink"/>
                </w:rPr>
                <w:t xml:space="preserve">Sibling file cluster</w:t>
              </w:r>
            </w:hyperlink>
          </w:p>
          <w:p>
            <w:pPr>
              <w:spacing w:before="0" w:after="0"/>
            </w:pPr>
            <w:r>
              <w:rPr>
                <w:rStyle w:val="row-content"/>
                <w:color w:val="244061"/>
              </w:rPr>
              <w:t xml:space="preserve">       </w:t>
            </w:r>
            <w:hyperlink w:history="true" r:id="Re6f6d1e1f156483f">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Each child protection client (child) has a unique person identifier (ID). Each person ID is used by only one client and each client has only one ID.</w:t>
            </w:r>
          </w:p>
          <w:p>
            <w:r>
              <w:rPr>
                <w:rStyle w:val="row-content"/>
              </w:rP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rPr>
                <w:rStyle w:val="row-content"/>
              </w:rPr>
              <w:t xml:space="preserve">For each two-person relationship each person identifier will be recorded twice; once as the </w:t>
            </w:r>
            <w:r>
              <w:rPr>
                <w:rStyle w:val="row-content"/>
                <w:i/>
              </w:rPr>
              <w:t xml:space="preserve">subject child</w:t>
            </w:r>
            <w:r>
              <w:rPr>
                <w:rStyle w:val="row-content"/>
              </w:rPr>
              <w:t xml:space="preserve"> Person ID and once as the </w:t>
            </w:r>
            <w:r>
              <w:rPr>
                <w:rStyle w:val="row-content"/>
                <w:i/>
              </w:rPr>
              <w:t xml:space="preserve">sibling</w:t>
            </w:r>
            <w:r>
              <w:rPr>
                <w:rStyle w:val="row-content"/>
              </w:rPr>
              <w:t xml:space="preserve"> Person ID.</w:t>
            </w:r>
          </w:p>
          <w:p>
            <w:r>
              <w:br/>
            </w:r>
            <w:r>
              <w:br/>
            </w:r>
            <w:hyperlink w:history="true" r:id="R394f56720db24dae">
              <w:r>
                <w:rPr>
                  <w:rStyle w:val="Hyperlink"/>
                </w:rPr>
                <w:t xml:space="preserve">Sibling file cluster</w:t>
              </w:r>
            </w:hyperlink>
          </w:p>
          <w:p>
            <w:pPr>
              <w:spacing w:before="0" w:after="0"/>
            </w:pPr>
            <w:r>
              <w:rPr>
                <w:rStyle w:val="row-content"/>
                <w:color w:val="244061"/>
              </w:rPr>
              <w:t xml:space="preserve">       </w:t>
            </w:r>
            <w:hyperlink w:history="true" r:id="R60edd4cae82b4d53">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7fd7648082b34d1c">
              <w:r>
                <w:rPr>
                  <w:rStyle w:val="Hyperlink"/>
                  <w:color w:val="244061"/>
                </w:rPr>
                <w:t xml:space="preserve">Community Services (retired)</w:t>
              </w:r>
            </w:hyperlink>
            <w:r>
              <w:rPr>
                <w:rStyle w:val="row-content"/>
                <w:color w:val="244061"/>
              </w:rPr>
              <w:t xml:space="preserve">, Recorded 04/10/2014</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Each child protection client (child) has a unique person identifier (ID). Each person ID is used by only one client and each client has only one ID.</w:t>
            </w:r>
          </w:p>
          <w:p>
            <w:r>
              <w:rPr>
                <w:rStyle w:val="row-content"/>
              </w:rP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rPr>
                <w:rStyle w:val="row-content"/>
              </w:rPr>
              <w:t xml:space="preserve">For each two-person relationship each person identifier will be recorded twice; once as the </w:t>
            </w:r>
            <w:r>
              <w:rPr>
                <w:rStyle w:val="row-content"/>
                <w:i/>
              </w:rPr>
              <w:t xml:space="preserve">subject child</w:t>
            </w:r>
            <w:r>
              <w:rPr>
                <w:rStyle w:val="row-content"/>
              </w:rPr>
              <w:t xml:space="preserve"> Person ID and once as the </w:t>
            </w:r>
            <w:r>
              <w:rPr>
                <w:rStyle w:val="row-content"/>
                <w:i/>
              </w:rPr>
              <w:t xml:space="preserve">sibling</w:t>
            </w:r>
            <w:r>
              <w:rPr>
                <w:rStyle w:val="row-content"/>
              </w:rPr>
              <w:t xml:space="preserve"> Person ID.</w:t>
            </w:r>
          </w:p>
          <w:p>
            <w:r>
              <w:br/>
            </w:r>
            <w:r>
              <w:br/>
            </w:r>
            <w:hyperlink w:history="true" r:id="Rafd1729dfdae456b">
              <w:r>
                <w:rPr>
                  <w:rStyle w:val="Hyperlink"/>
                </w:rPr>
                <w:t xml:space="preserve">Sibling file cluster</w:t>
              </w:r>
            </w:hyperlink>
          </w:p>
          <w:p>
            <w:pPr>
              <w:spacing w:before="0" w:after="0"/>
            </w:pPr>
            <w:r>
              <w:rPr>
                <w:rStyle w:val="row-content"/>
                <w:color w:val="244061"/>
              </w:rPr>
              <w:t xml:space="preserve">       </w:t>
            </w:r>
            <w:hyperlink w:history="true" r:id="R1d5d0105afdf43f1">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Each child protection client (child) has a unique person identifier (ID). Each person ID is used by only one client and each client has only one ID.</w:t>
            </w:r>
          </w:p>
          <w:p>
            <w:r>
              <w:rPr>
                <w:rStyle w:val="row-content"/>
              </w:rP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rPr>
                <w:rStyle w:val="row-content"/>
              </w:rPr>
              <w:t xml:space="preserve">For each two-person relationship each person identifier will be recorded twice; once as the </w:t>
            </w:r>
            <w:r>
              <w:rPr>
                <w:rStyle w:val="row-content"/>
                <w:i/>
              </w:rPr>
              <w:t xml:space="preserve">subject child</w:t>
            </w:r>
            <w:r>
              <w:rPr>
                <w:rStyle w:val="row-content"/>
              </w:rPr>
              <w:t xml:space="preserve"> Person ID and once as the </w:t>
            </w:r>
            <w:r>
              <w:rPr>
                <w:rStyle w:val="row-content"/>
                <w:i/>
              </w:rPr>
              <w:t xml:space="preserve">sibling</w:t>
            </w:r>
            <w:r>
              <w:rPr>
                <w:rStyle w:val="row-content"/>
              </w:rPr>
              <w:t xml:space="preserve"> Person ID.</w:t>
            </w:r>
          </w:p>
          <w:p>
            <w:r>
              <w:br/>
            </w:r>
            <w:r>
              <w:br/>
            </w:r>
            <w:hyperlink w:history="true" r:id="R553888fff4994d4b">
              <w:r>
                <w:rPr>
                  <w:rStyle w:val="Hyperlink"/>
                </w:rPr>
                <w:t xml:space="preserve">Sibling file cluster</w:t>
              </w:r>
            </w:hyperlink>
          </w:p>
          <w:p>
            <w:pPr>
              <w:spacing w:before="0" w:after="0"/>
            </w:pPr>
            <w:r>
              <w:rPr>
                <w:rStyle w:val="row-content"/>
                <w:color w:val="244061"/>
              </w:rPr>
              <w:t xml:space="preserve">       </w:t>
            </w:r>
            <w:hyperlink w:history="true" r:id="R1bb09a52344749e1">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Each child protection client (child) has a unique person identifier (ID). Each person ID is used by only one client and each client has only one ID.</w:t>
            </w:r>
          </w:p>
          <w:p>
            <w:r>
              <w:rPr>
                <w:rStyle w:val="row-content"/>
              </w:rP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rPr>
                <w:rStyle w:val="row-content"/>
              </w:rPr>
              <w:t xml:space="preserve">For each two-person relationship each person identifier will be recorded twice; once as the </w:t>
            </w:r>
            <w:r>
              <w:rPr>
                <w:rStyle w:val="row-content"/>
                <w:i/>
              </w:rPr>
              <w:t xml:space="preserve">subject child</w:t>
            </w:r>
            <w:r>
              <w:rPr>
                <w:rStyle w:val="row-content"/>
              </w:rPr>
              <w:t xml:space="preserve"> Person ID and once as the </w:t>
            </w:r>
            <w:r>
              <w:rPr>
                <w:rStyle w:val="row-content"/>
                <w:i/>
              </w:rPr>
              <w:t xml:space="preserve">sibling</w:t>
            </w:r>
            <w:r>
              <w:rPr>
                <w:rStyle w:val="row-content"/>
              </w:rPr>
              <w:t xml:space="preserve"> Person ID.</w:t>
            </w:r>
          </w:p>
          <w:p>
            <w:r>
              <w:br/>
            </w:r>
            <w:r>
              <w:br/>
            </w:r>
            <w:hyperlink w:history="true" r:id="R540e2889b7b9481d">
              <w:r>
                <w:rPr>
                  <w:rStyle w:val="Hyperlink"/>
                </w:rPr>
                <w:t xml:space="preserve">Sibling file cluster</w:t>
              </w:r>
            </w:hyperlink>
          </w:p>
          <w:p>
            <w:pPr>
              <w:spacing w:before="0" w:after="0"/>
            </w:pPr>
            <w:r>
              <w:rPr>
                <w:rStyle w:val="row-content"/>
                <w:color w:val="244061"/>
              </w:rPr>
              <w:t xml:space="preserve">       </w:t>
            </w:r>
            <w:hyperlink w:history="true" r:id="Rf9349786a50a4b8b">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Each child protection client (child) has a unique person identifier (ID). Each person ID is used by only one client and each client has only one ID.</w:t>
            </w:r>
          </w:p>
          <w:p>
            <w:r>
              <w:rPr>
                <w:rStyle w:val="row-content"/>
              </w:rP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rPr>
                <w:rStyle w:val="row-content"/>
              </w:rPr>
              <w:t xml:space="preserve">For each two-person relationship each person identifier will be recorded twice; once as the </w:t>
            </w:r>
            <w:r>
              <w:rPr>
                <w:rStyle w:val="row-content"/>
                <w:i/>
              </w:rPr>
              <w:t xml:space="preserve">subject child</w:t>
            </w:r>
            <w:r>
              <w:rPr>
                <w:rStyle w:val="row-content"/>
              </w:rPr>
              <w:t xml:space="preserve"> Person ID and once as the </w:t>
            </w:r>
            <w:r>
              <w:rPr>
                <w:rStyle w:val="row-content"/>
                <w:i/>
              </w:rPr>
              <w:t xml:space="preserve">sibling</w:t>
            </w:r>
            <w:r>
              <w:rPr>
                <w:rStyle w:val="row-content"/>
              </w:rPr>
              <w:t xml:space="preserve"> Person ID.</w:t>
            </w:r>
          </w:p>
          <w:p>
            <w:r>
              <w:br/>
            </w:r>
            <w:r>
              <w:br/>
            </w:r>
            <w:hyperlink w:history="true" r:id="Rea13f6d9cdb844a9">
              <w:r>
                <w:rPr>
                  <w:rStyle w:val="Hyperlink"/>
                </w:rPr>
                <w:t xml:space="preserve">Sibling file cluster</w:t>
              </w:r>
            </w:hyperlink>
          </w:p>
          <w:p>
            <w:pPr>
              <w:spacing w:before="0" w:after="0"/>
            </w:pPr>
            <w:r>
              <w:rPr>
                <w:rStyle w:val="row-content"/>
                <w:color w:val="244061"/>
              </w:rPr>
              <w:t xml:space="preserve">       </w:t>
            </w:r>
            <w:hyperlink w:history="true" r:id="Rca734ddb5e08408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Each child protection client (child) has a unique person identifier (ID). Each person ID is used by only one client and each client has only one ID.</w:t>
            </w:r>
          </w:p>
          <w:p>
            <w:r>
              <w:rPr>
                <w:rStyle w:val="row-content"/>
              </w:rP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rPr>
                <w:rStyle w:val="row-content"/>
              </w:rPr>
              <w:t xml:space="preserve">For each two-person relationship each person identifier will be recorded twice; once as the </w:t>
            </w:r>
            <w:r>
              <w:rPr>
                <w:rStyle w:val="row-content"/>
                <w:i/>
              </w:rPr>
              <w:t xml:space="preserve">subject child</w:t>
            </w:r>
            <w:r>
              <w:rPr>
                <w:rStyle w:val="row-content"/>
              </w:rPr>
              <w:t xml:space="preserve"> Person ID and once as the </w:t>
            </w:r>
            <w:r>
              <w:rPr>
                <w:rStyle w:val="row-content"/>
                <w:i/>
              </w:rPr>
              <w:t xml:space="preserve">sibling</w:t>
            </w:r>
            <w:r>
              <w:rPr>
                <w:rStyle w:val="row-content"/>
              </w:rPr>
              <w:t xml:space="preserve"> Person ID.</w:t>
            </w:r>
          </w:p>
          <w:p>
            <w:r>
              <w:br/>
            </w:r>
            <w:r>
              <w:br/>
            </w:r>
          </w:p>
        </w:tc>
      </w:tr>
    </w:tbl>
    <w:p/>
    <w:tbl>
      <w:tblPr>
        <w:tblStyle w:val="TableGrid"/>
        <w:tblW w:w="0" w:type="auto"/>
      </w:tblPr>
    </w:tbl>
    <w:p>
      <w:r>
        <w:br/>
      </w:r>
    </w:p>
    <w:sectPr>
      <w:footerReference xmlns:r="http://schemas.openxmlformats.org/officeDocument/2006/relationships" w:type="default" r:id="R3c07c5e78f7946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459397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7319443c3944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07c5e78f794677" /><Relationship Type="http://schemas.openxmlformats.org/officeDocument/2006/relationships/header" Target="/word/header1.xml" Id="R26db209790994bf3" /><Relationship Type="http://schemas.openxmlformats.org/officeDocument/2006/relationships/settings" Target="/word/settings.xml" Id="R3ab2d6b210a44cae" /><Relationship Type="http://schemas.openxmlformats.org/officeDocument/2006/relationships/styles" Target="/word/styles.xml" Id="Rcd138757219f46ed" /><Relationship Type="http://schemas.openxmlformats.org/officeDocument/2006/relationships/hyperlink" Target="https://meteor.aihw.gov.au/RegistrationAuthority/17" TargetMode="External" Id="Rafd7e3649e144719" /><Relationship Type="http://schemas.openxmlformats.org/officeDocument/2006/relationships/hyperlink" Target="https://meteor.aihw.gov.au/RegistrationAuthority/1" TargetMode="External" Id="R001cb171a02b42a5" /><Relationship Type="http://schemas.openxmlformats.org/officeDocument/2006/relationships/hyperlink" Target="https://meteor.aihw.gov.au/content/287172" TargetMode="External" Id="R5599737c99a14dbd" /><Relationship Type="http://schemas.openxmlformats.org/officeDocument/2006/relationships/hyperlink" Target="https://meteor.aihw.gov.au/content/459387" TargetMode="External" Id="R200fed07a5f8413b" /><Relationship Type="http://schemas.openxmlformats.org/officeDocument/2006/relationships/hyperlink" Target="https://meteor.aihw.gov.au/content/246013" TargetMode="External" Id="R634873b386854eb5" /><Relationship Type="http://schemas.openxmlformats.org/officeDocument/2006/relationships/hyperlink" Target="https://meteor.aihw.gov.au/content/246013" TargetMode="External" Id="R40ce1e3ac58c4a10" /><Relationship Type="http://schemas.openxmlformats.org/officeDocument/2006/relationships/hyperlink" Target="https://meteor.aihw.gov.au/content/340193" TargetMode="External" Id="Reaf12751e3b64830" /><Relationship Type="http://schemas.openxmlformats.org/officeDocument/2006/relationships/hyperlink" Target="https://meteor.aihw.gov.au/RegistrationAuthority/1" TargetMode="External" Id="R16848cd17bf948cd" /><Relationship Type="http://schemas.openxmlformats.org/officeDocument/2006/relationships/hyperlink" Target="https://meteor.aihw.gov.au/content/433756" TargetMode="External" Id="Rc88450e865c54c3e" /><Relationship Type="http://schemas.openxmlformats.org/officeDocument/2006/relationships/hyperlink" Target="https://meteor.aihw.gov.au/RegistrationAuthority/1" TargetMode="External" Id="R8bd2896eece84b4d" /><Relationship Type="http://schemas.openxmlformats.org/officeDocument/2006/relationships/hyperlink" Target="https://meteor.aihw.gov.au/content/492993" TargetMode="External" Id="R6b8fc867873942cf" /><Relationship Type="http://schemas.openxmlformats.org/officeDocument/2006/relationships/hyperlink" Target="https://meteor.aihw.gov.au/RegistrationAuthority/17" TargetMode="External" Id="Rfd012d6760244e29" /><Relationship Type="http://schemas.openxmlformats.org/officeDocument/2006/relationships/hyperlink" Target="https://meteor.aihw.gov.au/RegistrationAuthority/1" TargetMode="External" Id="R3babe231605e4b92" /><Relationship Type="http://schemas.openxmlformats.org/officeDocument/2006/relationships/hyperlink" Target="https://meteor.aihw.gov.au/content/655212" TargetMode="External" Id="Rb276beca21584e1c" /><Relationship Type="http://schemas.openxmlformats.org/officeDocument/2006/relationships/hyperlink" Target="https://meteor.aihw.gov.au/RegistrationAuthority/17" TargetMode="External" Id="Rb9fcebf926bc4b53" /><Relationship Type="http://schemas.openxmlformats.org/officeDocument/2006/relationships/hyperlink" Target="https://meteor.aihw.gov.au/content/656480" TargetMode="External" Id="Rdf43bad1a4064f7b" /><Relationship Type="http://schemas.openxmlformats.org/officeDocument/2006/relationships/hyperlink" Target="https://meteor.aihw.gov.au/RegistrationAuthority/17" TargetMode="External" Id="R624d10b3837f4c50" /><Relationship Type="http://schemas.openxmlformats.org/officeDocument/2006/relationships/hyperlink" Target="https://meteor.aihw.gov.au/content/656500" TargetMode="External" Id="Rd4c228da56a54f05" /><Relationship Type="http://schemas.openxmlformats.org/officeDocument/2006/relationships/hyperlink" Target="https://meteor.aihw.gov.au/RegistrationAuthority/17" TargetMode="External" Id="R85a9591c56024dd8" /><Relationship Type="http://schemas.openxmlformats.org/officeDocument/2006/relationships/hyperlink" Target="https://meteor.aihw.gov.au/content/688438" TargetMode="External" Id="Re1ff9b186cb345d7" /><Relationship Type="http://schemas.openxmlformats.org/officeDocument/2006/relationships/hyperlink" Target="https://meteor.aihw.gov.au/RegistrationAuthority/17" TargetMode="External" Id="Rd493763f00274b84" /><Relationship Type="http://schemas.openxmlformats.org/officeDocument/2006/relationships/hyperlink" Target="https://meteor.aihw.gov.au/content/706953" TargetMode="External" Id="R50f35c95f38b44e1" /><Relationship Type="http://schemas.openxmlformats.org/officeDocument/2006/relationships/hyperlink" Target="https://meteor.aihw.gov.au/RegistrationAuthority/17" TargetMode="External" Id="R0b8ea7b29b824e22" /><Relationship Type="http://schemas.openxmlformats.org/officeDocument/2006/relationships/hyperlink" Target="https://meteor.aihw.gov.au/content/773880" TargetMode="External" Id="R7627ebf35a9d4767" /><Relationship Type="http://schemas.openxmlformats.org/officeDocument/2006/relationships/hyperlink" Target="https://meteor.aihw.gov.au/RegistrationAuthority/17" TargetMode="External" Id="R1718c0ade3174154" /><Relationship Type="http://schemas.openxmlformats.org/officeDocument/2006/relationships/hyperlink" Target="https://meteor.aihw.gov.au/content/493178" TargetMode="External" Id="R76c7cc7d45e947d1" /><Relationship Type="http://schemas.openxmlformats.org/officeDocument/2006/relationships/hyperlink" Target="https://meteor.aihw.gov.au/RegistrationAuthority/17" TargetMode="External" Id="R3af44921e948450f" /><Relationship Type="http://schemas.openxmlformats.org/officeDocument/2006/relationships/hyperlink" Target="https://meteor.aihw.gov.au/RegistrationAuthority/1" TargetMode="External" Id="R0ab0844474ca480f" /><Relationship Type="http://schemas.openxmlformats.org/officeDocument/2006/relationships/hyperlink" Target="https://meteor.aihw.gov.au/content/493492" TargetMode="External" Id="R66e37a4763f34334" /><Relationship Type="http://schemas.openxmlformats.org/officeDocument/2006/relationships/hyperlink" Target="https://meteor.aihw.gov.au/RegistrationAuthority/17" TargetMode="External" Id="Rc0e07e717b3f48de" /><Relationship Type="http://schemas.openxmlformats.org/officeDocument/2006/relationships/hyperlink" Target="https://meteor.aihw.gov.au/RegistrationAuthority/1" TargetMode="External" Id="Rfda0d3f460594795" /><Relationship Type="http://schemas.openxmlformats.org/officeDocument/2006/relationships/hyperlink" Target="https://meteor.aihw.gov.au/content/492589" TargetMode="External" Id="R5badf9497f7542fa" /><Relationship Type="http://schemas.openxmlformats.org/officeDocument/2006/relationships/hyperlink" Target="https://meteor.aihw.gov.au/RegistrationAuthority/17" TargetMode="External" Id="R9f9b3b6327da4ca7" /><Relationship Type="http://schemas.openxmlformats.org/officeDocument/2006/relationships/hyperlink" Target="https://meteor.aihw.gov.au/RegistrationAuthority/1" TargetMode="External" Id="R4b4ae7cf702348ae" /><Relationship Type="http://schemas.openxmlformats.org/officeDocument/2006/relationships/hyperlink" Target="https://meteor.aihw.gov.au/content/655203" TargetMode="External" Id="R96bb8a15f5d54ec5" /><Relationship Type="http://schemas.openxmlformats.org/officeDocument/2006/relationships/hyperlink" Target="https://meteor.aihw.gov.au/RegistrationAuthority/17" TargetMode="External" Id="R12efd42f7e0c4923" /><Relationship Type="http://schemas.openxmlformats.org/officeDocument/2006/relationships/hyperlink" Target="https://meteor.aihw.gov.au/content/656475" TargetMode="External" Id="Rbb22c6c231ac4900" /><Relationship Type="http://schemas.openxmlformats.org/officeDocument/2006/relationships/hyperlink" Target="https://meteor.aihw.gov.au/RegistrationAuthority/17" TargetMode="External" Id="Ra9ee11f668a245d5" /><Relationship Type="http://schemas.openxmlformats.org/officeDocument/2006/relationships/hyperlink" Target="https://meteor.aihw.gov.au/content/656496" TargetMode="External" Id="Rc2d8fc6b9ee0471b" /><Relationship Type="http://schemas.openxmlformats.org/officeDocument/2006/relationships/hyperlink" Target="https://meteor.aihw.gov.au/RegistrationAuthority/17" TargetMode="External" Id="Rb85509c35cb141e4" /><Relationship Type="http://schemas.openxmlformats.org/officeDocument/2006/relationships/hyperlink" Target="https://meteor.aihw.gov.au/content/688429" TargetMode="External" Id="R4b8676b675dd434c" /><Relationship Type="http://schemas.openxmlformats.org/officeDocument/2006/relationships/hyperlink" Target="https://meteor.aihw.gov.au/RegistrationAuthority/17" TargetMode="External" Id="R377376c82df04a7c" /><Relationship Type="http://schemas.openxmlformats.org/officeDocument/2006/relationships/hyperlink" Target="https://meteor.aihw.gov.au/content/706958" TargetMode="External" Id="R201b43f4b93f460e" /><Relationship Type="http://schemas.openxmlformats.org/officeDocument/2006/relationships/hyperlink" Target="https://meteor.aihw.gov.au/RegistrationAuthority/17" TargetMode="External" Id="Rf6a344210d5c41a2" /><Relationship Type="http://schemas.openxmlformats.org/officeDocument/2006/relationships/hyperlink" Target="https://meteor.aihw.gov.au/content/748904" TargetMode="External" Id="Ra10adec7d3034720" /><Relationship Type="http://schemas.openxmlformats.org/officeDocument/2006/relationships/hyperlink" Target="https://meteor.aihw.gov.au/RegistrationAuthority/17" TargetMode="External" Id="Rbad65717b3c74d75" /><Relationship Type="http://schemas.openxmlformats.org/officeDocument/2006/relationships/hyperlink" Target="https://meteor.aihw.gov.au/content/433689" TargetMode="External" Id="R4889377bc2774af0" /><Relationship Type="http://schemas.openxmlformats.org/officeDocument/2006/relationships/hyperlink" Target="https://meteor.aihw.gov.au/RegistrationAuthority/1" TargetMode="External" Id="R380949324a154c40" /><Relationship Type="http://schemas.openxmlformats.org/officeDocument/2006/relationships/hyperlink" Target="https://meteor.aihw.gov.au/content/433768" TargetMode="External" Id="R281e4ded71e848c6" /><Relationship Type="http://schemas.openxmlformats.org/officeDocument/2006/relationships/hyperlink" Target="https://meteor.aihw.gov.au/RegistrationAuthority/1" TargetMode="External" Id="R2bfa03bae11641fe" /><Relationship Type="http://schemas.openxmlformats.org/officeDocument/2006/relationships/hyperlink" Target="https://meteor.aihw.gov.au/content/433761" TargetMode="External" Id="R0c3955775f1640a5" /><Relationship Type="http://schemas.openxmlformats.org/officeDocument/2006/relationships/hyperlink" Target="https://meteor.aihw.gov.au/RegistrationAuthority/1" TargetMode="External" Id="R0ffb210508b24768" /><Relationship Type="http://schemas.openxmlformats.org/officeDocument/2006/relationships/numbering" Target="/word/numbering.xml" Id="Rf5b1308f272b4a1b" /><Relationship Type="http://schemas.openxmlformats.org/officeDocument/2006/relationships/hyperlink" Target="https://meteor.aihw.gov.au/content/492989" TargetMode="External" Id="R1c5ebe64a17140cf" /><Relationship Type="http://schemas.openxmlformats.org/officeDocument/2006/relationships/hyperlink" Target="https://meteor.aihw.gov.au/RegistrationAuthority/17" TargetMode="External" Id="Rccee768fc29142c3" /><Relationship Type="http://schemas.openxmlformats.org/officeDocument/2006/relationships/hyperlink" Target="https://meteor.aihw.gov.au/RegistrationAuthority/1" TargetMode="External" Id="R4b814a1ce44f4152" /><Relationship Type="http://schemas.openxmlformats.org/officeDocument/2006/relationships/hyperlink" Target="https://meteor.aihw.gov.au/content/655221" TargetMode="External" Id="Rad3b4c5765434bc1" /><Relationship Type="http://schemas.openxmlformats.org/officeDocument/2006/relationships/hyperlink" Target="https://meteor.aihw.gov.au/RegistrationAuthority/17" TargetMode="External" Id="R4e043e244ef5443e" /><Relationship Type="http://schemas.openxmlformats.org/officeDocument/2006/relationships/hyperlink" Target="https://meteor.aihw.gov.au/content/656483" TargetMode="External" Id="R66b2640a618e4675" /><Relationship Type="http://schemas.openxmlformats.org/officeDocument/2006/relationships/hyperlink" Target="https://meteor.aihw.gov.au/RegistrationAuthority/17" TargetMode="External" Id="Re31aeac7a0404ecc" /><Relationship Type="http://schemas.openxmlformats.org/officeDocument/2006/relationships/hyperlink" Target="https://meteor.aihw.gov.au/content/656502" TargetMode="External" Id="Rc2b33197a6794a3f" /><Relationship Type="http://schemas.openxmlformats.org/officeDocument/2006/relationships/hyperlink" Target="https://meteor.aihw.gov.au/RegistrationAuthority/17" TargetMode="External" Id="R35499e66e3024520" /><Relationship Type="http://schemas.openxmlformats.org/officeDocument/2006/relationships/hyperlink" Target="https://meteor.aihw.gov.au/content/706943" TargetMode="External" Id="R4eb67980b46046f4" /><Relationship Type="http://schemas.openxmlformats.org/officeDocument/2006/relationships/hyperlink" Target="https://meteor.aihw.gov.au/RegistrationAuthority/17" TargetMode="External" Id="R49ea62117ce14851" /><Relationship Type="http://schemas.openxmlformats.org/officeDocument/2006/relationships/hyperlink" Target="https://meteor.aihw.gov.au/content/688441" TargetMode="External" Id="R4872bcbefdde4efa" /><Relationship Type="http://schemas.openxmlformats.org/officeDocument/2006/relationships/hyperlink" Target="https://meteor.aihw.gov.au/RegistrationAuthority/17" TargetMode="External" Id="R2f76488edb1a49b4" /><Relationship Type="http://schemas.openxmlformats.org/officeDocument/2006/relationships/hyperlink" Target="https://meteor.aihw.gov.au/content/737458" TargetMode="External" Id="R4d942d3ea32743ac" /><Relationship Type="http://schemas.openxmlformats.org/officeDocument/2006/relationships/hyperlink" Target="https://meteor.aihw.gov.au/RegistrationAuthority/17" TargetMode="External" Id="R3ae2e28897964b80" /><Relationship Type="http://schemas.openxmlformats.org/officeDocument/2006/relationships/hyperlink" Target="https://meteor.aihw.gov.au/content/773803" TargetMode="External" Id="Rd02afb6b12914f64" /><Relationship Type="http://schemas.openxmlformats.org/officeDocument/2006/relationships/hyperlink" Target="https://meteor.aihw.gov.au/RegistrationAuthority/17" TargetMode="External" Id="R5d3a8af9efca41fe" /><Relationship Type="http://schemas.openxmlformats.org/officeDocument/2006/relationships/hyperlink" Target="https://meteor.aihw.gov.au/content/748857" TargetMode="External" Id="Rccb51572f4f74b38" /><Relationship Type="http://schemas.openxmlformats.org/officeDocument/2006/relationships/hyperlink" Target="https://meteor.aihw.gov.au/RegistrationAuthority/17" TargetMode="External" Id="Rceb8a85e5b2a4396" /><Relationship Type="http://schemas.openxmlformats.org/officeDocument/2006/relationships/hyperlink" Target="https://meteor.aihw.gov.au/content/655230" TargetMode="External" Id="R118d4caf831c4352" /><Relationship Type="http://schemas.openxmlformats.org/officeDocument/2006/relationships/hyperlink" Target="https://meteor.aihw.gov.au/RegistrationAuthority/17" TargetMode="External" Id="Rfb630c3665824057" /><Relationship Type="http://schemas.openxmlformats.org/officeDocument/2006/relationships/hyperlink" Target="https://meteor.aihw.gov.au/content/656487" TargetMode="External" Id="R320601c8b4dc4971" /><Relationship Type="http://schemas.openxmlformats.org/officeDocument/2006/relationships/hyperlink" Target="https://meteor.aihw.gov.au/RegistrationAuthority/17" TargetMode="External" Id="Rc5402ba92ec14117" /><Relationship Type="http://schemas.openxmlformats.org/officeDocument/2006/relationships/hyperlink" Target="https://meteor.aihw.gov.au/content/656511" TargetMode="External" Id="R22525f3f8c2740da" /><Relationship Type="http://schemas.openxmlformats.org/officeDocument/2006/relationships/hyperlink" Target="https://meteor.aihw.gov.au/RegistrationAuthority/17" TargetMode="External" Id="Ra1d2dd1867a2418d" /><Relationship Type="http://schemas.openxmlformats.org/officeDocument/2006/relationships/hyperlink" Target="https://meteor.aihw.gov.au/content/706932" TargetMode="External" Id="R5396c8356f7441b3" /><Relationship Type="http://schemas.openxmlformats.org/officeDocument/2006/relationships/hyperlink" Target="https://meteor.aihw.gov.au/RegistrationAuthority/17" TargetMode="External" Id="Rcda57fa3747e429c" /><Relationship Type="http://schemas.openxmlformats.org/officeDocument/2006/relationships/hyperlink" Target="https://meteor.aihw.gov.au/content/688447" TargetMode="External" Id="R731a42bd40964b5f" /><Relationship Type="http://schemas.openxmlformats.org/officeDocument/2006/relationships/hyperlink" Target="https://meteor.aihw.gov.au/RegistrationAuthority/17" TargetMode="External" Id="R00b42d9ccbc0474b" /><Relationship Type="http://schemas.openxmlformats.org/officeDocument/2006/relationships/hyperlink" Target="https://meteor.aihw.gov.au/content/493020" TargetMode="External" Id="R39ffdd4ec6024cae" /><Relationship Type="http://schemas.openxmlformats.org/officeDocument/2006/relationships/hyperlink" Target="https://meteor.aihw.gov.au/RegistrationAuthority/17" TargetMode="External" Id="Rb0f3e5864bb64ae1" /><Relationship Type="http://schemas.openxmlformats.org/officeDocument/2006/relationships/hyperlink" Target="https://meteor.aihw.gov.au/content/433700" TargetMode="External" Id="R6d1fb263204d4f33" /><Relationship Type="http://schemas.openxmlformats.org/officeDocument/2006/relationships/hyperlink" Target="https://meteor.aihw.gov.au/RegistrationAuthority/1" TargetMode="External" Id="Rb9aeb9e9df0142fb" /><Relationship Type="http://schemas.openxmlformats.org/officeDocument/2006/relationships/hyperlink" Target="https://meteor.aihw.gov.au/content/492995" TargetMode="External" Id="Re9ecea66dd204351" /><Relationship Type="http://schemas.openxmlformats.org/officeDocument/2006/relationships/hyperlink" Target="https://meteor.aihw.gov.au/RegistrationAuthority/17" TargetMode="External" Id="R8d24d07301a14f58" /><Relationship Type="http://schemas.openxmlformats.org/officeDocument/2006/relationships/hyperlink" Target="https://meteor.aihw.gov.au/RegistrationAuthority/1" TargetMode="External" Id="Rd19222ddd27648e4" /><Relationship Type="http://schemas.openxmlformats.org/officeDocument/2006/relationships/hyperlink" Target="https://meteor.aihw.gov.au/content/655210" TargetMode="External" Id="R26981c6e627a4459" /><Relationship Type="http://schemas.openxmlformats.org/officeDocument/2006/relationships/hyperlink" Target="https://meteor.aihw.gov.au/RegistrationAuthority/17" TargetMode="External" Id="R1ecf5f64e79c4ad3" /><Relationship Type="http://schemas.openxmlformats.org/officeDocument/2006/relationships/hyperlink" Target="https://meteor.aihw.gov.au/content/656478" TargetMode="External" Id="R9ea5f8c9e7964eb4" /><Relationship Type="http://schemas.openxmlformats.org/officeDocument/2006/relationships/hyperlink" Target="https://meteor.aihw.gov.au/RegistrationAuthority/17" TargetMode="External" Id="R0aba29544e494400" /><Relationship Type="http://schemas.openxmlformats.org/officeDocument/2006/relationships/hyperlink" Target="https://meteor.aihw.gov.au/content/656498" TargetMode="External" Id="R5d35d3cc97a2422d" /><Relationship Type="http://schemas.openxmlformats.org/officeDocument/2006/relationships/hyperlink" Target="https://meteor.aihw.gov.au/RegistrationAuthority/17" TargetMode="External" Id="Rfb53714f22aa465e" /><Relationship Type="http://schemas.openxmlformats.org/officeDocument/2006/relationships/hyperlink" Target="https://meteor.aihw.gov.au/content/688435" TargetMode="External" Id="Rba27b05faad2472f" /><Relationship Type="http://schemas.openxmlformats.org/officeDocument/2006/relationships/hyperlink" Target="https://meteor.aihw.gov.au/RegistrationAuthority/17" TargetMode="External" Id="R3f8273c08356492b" /><Relationship Type="http://schemas.openxmlformats.org/officeDocument/2006/relationships/hyperlink" Target="https://meteor.aihw.gov.au/content/706956" TargetMode="External" Id="Re3919ca8cc00402d" /><Relationship Type="http://schemas.openxmlformats.org/officeDocument/2006/relationships/hyperlink" Target="https://meteor.aihw.gov.au/RegistrationAuthority/17" TargetMode="External" Id="R8cde160f61fd44ea" /><Relationship Type="http://schemas.openxmlformats.org/officeDocument/2006/relationships/hyperlink" Target="https://meteor.aihw.gov.au/content/773500" TargetMode="External" Id="Rf2f3ae765d1845d1" /><Relationship Type="http://schemas.openxmlformats.org/officeDocument/2006/relationships/hyperlink" Target="https://meteor.aihw.gov.au/RegistrationAuthority/17" TargetMode="External" Id="R849b41d701944e31" /><Relationship Type="http://schemas.openxmlformats.org/officeDocument/2006/relationships/hyperlink" Target="https://meteor.aihw.gov.au/content/748919" TargetMode="External" Id="Rbe491b05e34844b6" /><Relationship Type="http://schemas.openxmlformats.org/officeDocument/2006/relationships/hyperlink" Target="https://meteor.aihw.gov.au/RegistrationAuthority/17" TargetMode="External" Id="R595f73bc5ee94c3b" /><Relationship Type="http://schemas.openxmlformats.org/officeDocument/2006/relationships/hyperlink" Target="https://meteor.aihw.gov.au/content/740182" TargetMode="External" Id="R72308185a62340a5" /><Relationship Type="http://schemas.openxmlformats.org/officeDocument/2006/relationships/hyperlink" Target="https://meteor.aihw.gov.au/RegistrationAuthority/17" TargetMode="External" Id="Reac9580d4ae44da5" /><Relationship Type="http://schemas.openxmlformats.org/officeDocument/2006/relationships/hyperlink" Target="https://meteor.aihw.gov.au/content/773822" TargetMode="External" Id="Rc115355265044bee" /><Relationship Type="http://schemas.openxmlformats.org/officeDocument/2006/relationships/hyperlink" Target="https://meteor.aihw.gov.au/RegistrationAuthority/17" TargetMode="External" Id="R8280723c85524b21" /><Relationship Type="http://schemas.openxmlformats.org/officeDocument/2006/relationships/hyperlink" Target="https://meteor.aihw.gov.au/content/748884" TargetMode="External" Id="R160b805af866485e" /><Relationship Type="http://schemas.openxmlformats.org/officeDocument/2006/relationships/hyperlink" Target="https://meteor.aihw.gov.au/RegistrationAuthority/17" TargetMode="External" Id="R69ddbb434459460b" /><Relationship Type="http://schemas.openxmlformats.org/officeDocument/2006/relationships/hyperlink" Target="https://meteor.aihw.gov.au/content/433772" TargetMode="External" Id="Rb66ebbe4076a4bc2" /><Relationship Type="http://schemas.openxmlformats.org/officeDocument/2006/relationships/hyperlink" Target="https://meteor.aihw.gov.au/RegistrationAuthority/1" TargetMode="External" Id="R0706244df73247eb" /><Relationship Type="http://schemas.openxmlformats.org/officeDocument/2006/relationships/hyperlink" Target="https://meteor.aihw.gov.au/content/655232" TargetMode="External" Id="Rc6388df2989f489a" /><Relationship Type="http://schemas.openxmlformats.org/officeDocument/2006/relationships/hyperlink" Target="https://meteor.aihw.gov.au/RegistrationAuthority/17" TargetMode="External" Id="Re6f6d1e1f156483f" /><Relationship Type="http://schemas.openxmlformats.org/officeDocument/2006/relationships/hyperlink" Target="https://meteor.aihw.gov.au/content/525049" TargetMode="External" Id="R394f56720db24dae" /><Relationship Type="http://schemas.openxmlformats.org/officeDocument/2006/relationships/hyperlink" Target="https://meteor.aihw.gov.au/RegistrationAuthority/17" TargetMode="External" Id="R60edd4cae82b4d53" /><Relationship Type="http://schemas.openxmlformats.org/officeDocument/2006/relationships/hyperlink" Target="https://meteor.aihw.gov.au/RegistrationAuthority/1" TargetMode="External" Id="R7fd7648082b34d1c" /><Relationship Type="http://schemas.openxmlformats.org/officeDocument/2006/relationships/hyperlink" Target="https://meteor.aihw.gov.au/content/656489" TargetMode="External" Id="Rafd1729dfdae456b" /><Relationship Type="http://schemas.openxmlformats.org/officeDocument/2006/relationships/hyperlink" Target="https://meteor.aihw.gov.au/RegistrationAuthority/17" TargetMode="External" Id="R1d5d0105afdf43f1" /><Relationship Type="http://schemas.openxmlformats.org/officeDocument/2006/relationships/hyperlink" Target="https://meteor.aihw.gov.au/content/656506" TargetMode="External" Id="R553888fff4994d4b" /><Relationship Type="http://schemas.openxmlformats.org/officeDocument/2006/relationships/hyperlink" Target="https://meteor.aihw.gov.au/RegistrationAuthority/17" TargetMode="External" Id="R1bb09a52344749e1" /><Relationship Type="http://schemas.openxmlformats.org/officeDocument/2006/relationships/hyperlink" Target="https://meteor.aihw.gov.au/content/706947" TargetMode="External" Id="R540e2889b7b9481d" /><Relationship Type="http://schemas.openxmlformats.org/officeDocument/2006/relationships/hyperlink" Target="https://meteor.aihw.gov.au/RegistrationAuthority/17" TargetMode="External" Id="Rf9349786a50a4b8b" /><Relationship Type="http://schemas.openxmlformats.org/officeDocument/2006/relationships/hyperlink" Target="https://meteor.aihw.gov.au/content/688450" TargetMode="External" Id="Rea13f6d9cdb844a9" /><Relationship Type="http://schemas.openxmlformats.org/officeDocument/2006/relationships/hyperlink" Target="https://meteor.aihw.gov.au/RegistrationAuthority/17" TargetMode="External" Id="Rca734ddb5e08408a" /></Relationships>
</file>

<file path=word/_rels/header1.xml.rels>&#65279;<?xml version="1.0" encoding="utf-8"?><Relationships xmlns="http://schemas.openxmlformats.org/package/2006/relationships"><Relationship Type="http://schemas.openxmlformats.org/officeDocument/2006/relationships/image" Target="/media/image.png" Id="R727319443c39446a" /></Relationships>
</file>