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6e38e60a6e4172" /></Relationships>
</file>

<file path=word/document.xml><?xml version="1.0" encoding="utf-8"?>
<w:document xmlns:r="http://schemas.openxmlformats.org/officeDocument/2006/relationships" xmlns:w="http://schemas.openxmlformats.org/wordprocessingml/2006/main">
  <w:body>
    <w:p>
      <w:pPr>
        <w:pStyle w:val="Title"/>
      </w:pPr>
      <w:r>
        <w:t>Cancer staging—date of cancer staging,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staging—date of cancer staging,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cancer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fbcab20684bf9">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staging of cancer is completed,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ba1949c77d4b2f">
              <w:r>
                <w:rPr>
                  <w:rStyle w:val="Hyperlink"/>
                </w:rPr>
                <w:t xml:space="preserve">Cancer staging— date of 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e3a00ee2ba48f0">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cancer staging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9982421df94bc6">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b4df375c37412b">
              <w:r>
                <w:rPr>
                  <w:rStyle w:val="Hyperlink"/>
                </w:rPr>
                <w:t xml:space="preserve">Date of cancer staging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ac88236c5b41b6">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4156bbdc6c497a">
              <w:r>
                <w:rPr>
                  <w:rStyle w:val="Hyperlink"/>
                  <w:color w:val="244061"/>
                </w:rPr>
                <w:t xml:space="preserve">Aged Care</w:t>
              </w:r>
            </w:hyperlink>
            <w:r>
              <w:rPr>
                <w:rStyle w:val="row-content"/>
                <w:color w:val="244061"/>
              </w:rPr>
              <w:t xml:space="preserve">, Standard 30/06/2023</w:t>
            </w:r>
          </w:p>
          <w:p>
            <w:pPr>
              <w:spacing w:before="0" w:after="0"/>
            </w:pPr>
            <w:hyperlink w:history="true" r:id="R4d5218d37b644c9d">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1000f9852c2d41f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1f56b4d6943468e">
              <w:r>
                <w:rPr>
                  <w:rStyle w:val="Hyperlink"/>
                  <w:color w:val="244061"/>
                </w:rPr>
                <w:t xml:space="preserve">Children and Families</w:t>
              </w:r>
            </w:hyperlink>
            <w:r>
              <w:rPr>
                <w:rStyle w:val="row-content"/>
                <w:color w:val="244061"/>
              </w:rPr>
              <w:t xml:space="preserve">, Standard 22/11/2016</w:t>
            </w:r>
          </w:p>
          <w:p>
            <w:pPr>
              <w:spacing w:before="0" w:after="0"/>
            </w:pPr>
            <w:hyperlink w:history="true" r:id="R19ec070eac47433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fd33048f11b434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6033b757a464afa">
              <w:r>
                <w:rPr>
                  <w:rStyle w:val="Hyperlink"/>
                  <w:color w:val="244061"/>
                </w:rPr>
                <w:t xml:space="preserve">Disability</w:t>
              </w:r>
            </w:hyperlink>
            <w:r>
              <w:rPr>
                <w:rStyle w:val="row-content"/>
                <w:color w:val="244061"/>
              </w:rPr>
              <w:t xml:space="preserve">, Standard 07/10/2014</w:t>
            </w:r>
          </w:p>
          <w:p>
            <w:pPr>
              <w:spacing w:before="0" w:after="0"/>
            </w:pPr>
            <w:hyperlink w:history="true" r:id="R0beda6a0688545bb">
              <w:r>
                <w:rPr>
                  <w:rStyle w:val="Hyperlink"/>
                  <w:color w:val="244061"/>
                </w:rPr>
                <w:t xml:space="preserve">Early Childhood</w:t>
              </w:r>
            </w:hyperlink>
            <w:r>
              <w:rPr>
                <w:rStyle w:val="row-content"/>
                <w:color w:val="244061"/>
              </w:rPr>
              <w:t xml:space="preserve">, Standard 21/05/2010</w:t>
            </w:r>
          </w:p>
          <w:p>
            <w:pPr>
              <w:spacing w:before="0" w:after="0"/>
            </w:pPr>
            <w:hyperlink w:history="true" r:id="Re8880eff1b8f460f">
              <w:r>
                <w:rPr>
                  <w:rStyle w:val="Hyperlink"/>
                  <w:color w:val="244061"/>
                </w:rPr>
                <w:t xml:space="preserve">Health</w:t>
              </w:r>
            </w:hyperlink>
            <w:r>
              <w:rPr>
                <w:rStyle w:val="row-content"/>
                <w:color w:val="244061"/>
              </w:rPr>
              <w:t xml:space="preserve">, Standard 01/03/2005</w:t>
            </w:r>
          </w:p>
          <w:p>
            <w:pPr>
              <w:spacing w:before="0" w:after="0"/>
            </w:pPr>
            <w:hyperlink w:history="true" r:id="R54892294cf484afc">
              <w:r>
                <w:rPr>
                  <w:rStyle w:val="Hyperlink"/>
                  <w:color w:val="244061"/>
                </w:rPr>
                <w:t xml:space="preserve">Homelessness</w:t>
              </w:r>
            </w:hyperlink>
            <w:r>
              <w:rPr>
                <w:rStyle w:val="row-content"/>
                <w:color w:val="244061"/>
              </w:rPr>
              <w:t xml:space="preserve">, Standard 23/08/2010</w:t>
            </w:r>
          </w:p>
          <w:p>
            <w:pPr>
              <w:spacing w:before="0" w:after="0"/>
            </w:pPr>
            <w:hyperlink w:history="true" r:id="R7acf3cbf949b4769">
              <w:r>
                <w:rPr>
                  <w:rStyle w:val="Hyperlink"/>
                  <w:color w:val="244061"/>
                </w:rPr>
                <w:t xml:space="preserve">Housing assistance</w:t>
              </w:r>
            </w:hyperlink>
            <w:r>
              <w:rPr>
                <w:rStyle w:val="row-content"/>
                <w:color w:val="244061"/>
              </w:rPr>
              <w:t xml:space="preserve">, Standard 01/03/2005</w:t>
            </w:r>
          </w:p>
          <w:p>
            <w:pPr>
              <w:spacing w:before="0" w:after="0"/>
            </w:pPr>
            <w:hyperlink w:history="true" r:id="Rfdfaa52adfda4ec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cf40cb47735479b">
              <w:r>
                <w:rPr>
                  <w:rStyle w:val="Hyperlink"/>
                  <w:color w:val="244061"/>
                </w:rPr>
                <w:t xml:space="preserve">Indigenous</w:t>
              </w:r>
            </w:hyperlink>
            <w:r>
              <w:rPr>
                <w:rStyle w:val="row-content"/>
                <w:color w:val="244061"/>
              </w:rPr>
              <w:t xml:space="preserve">, Standard 11/08/2014</w:t>
            </w:r>
          </w:p>
          <w:p>
            <w:pPr>
              <w:spacing w:before="0" w:after="0"/>
            </w:pPr>
            <w:hyperlink w:history="true" r:id="R2300aa48893c42f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245b5138d3c437b">
              <w:r>
                <w:rPr>
                  <w:rStyle w:val="Hyperlink"/>
                  <w:color w:val="244061"/>
                </w:rPr>
                <w:t xml:space="preserve">Tasmanian Health</w:t>
              </w:r>
            </w:hyperlink>
            <w:r>
              <w:rPr>
                <w:rStyle w:val="row-content"/>
                <w:color w:val="244061"/>
              </w:rPr>
              <w:t xml:space="preserve">, Standard 31/08/2016</w:t>
            </w:r>
          </w:p>
          <w:p>
            <w:pPr>
              <w:spacing w:before="0" w:after="0"/>
            </w:pPr>
            <w:hyperlink w:history="true" r:id="Rcaa464ee04a344b5">
              <w:r>
                <w:rPr>
                  <w:rStyle w:val="Hyperlink"/>
                  <w:color w:val="244061"/>
                </w:rPr>
                <w:t xml:space="preserve">WA Health</w:t>
              </w:r>
            </w:hyperlink>
            <w:r>
              <w:rPr>
                <w:rStyle w:val="row-content"/>
                <w:color w:val="244061"/>
              </w:rPr>
              <w:t xml:space="preserve">, Standard 06/03/2014</w:t>
            </w:r>
          </w:p>
          <w:p>
            <w:pPr>
              <w:spacing w:before="0" w:after="0"/>
            </w:pPr>
            <w:hyperlink w:history="true" r:id="R358043ab10964d5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that cancer staging is completed. This date should be equal to the date that the latest pathological or clinical testing (including imaging) required to determine staging occurred. Should the staging be based on surgical findings, the date should be equal to the date of the relevant surgery.</w:t>
            </w:r>
          </w:p>
          <w:p>
            <w:pPr>
              <w:spacing w:after="160"/>
            </w:pPr>
            <w:r>
              <w:rPr>
                <w:rStyle w:val="row-content-rich-text"/>
              </w:rPr>
              <w:t xml:space="preserve">As cancer staging items within the cancer data set specifications relate to stage at diagnosis, should the date of staging not be available this item should default to being equal to the </w:t>
            </w:r>
            <w:hyperlink w:history="true" r:id="Rb203724895c84141">
              <w:r>
                <w:rPr>
                  <w:rStyle w:val="Hyperlink"/>
                </w:rPr>
                <w:t xml:space="preserve">date of diagnosis</w:t>
              </w:r>
            </w:hyperlink>
            <w:r>
              <w:rPr>
                <w:rStyle w:val="row-content-rich-text"/>
              </w:rPr>
              <w:t xml:space="preserve">.</w:t>
            </w:r>
          </w:p>
          <w:p>
            <w:pPr/>
            <w:r>
              <w:rPr>
                <w:rStyle w:val="row-content-rich-text"/>
              </w:rPr>
              <w:t xml:space="preserve">This data item should be recorded with any cancer staging scheme that is recorded for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432739894564ba8">
              <w:r>
                <w:rPr>
                  <w:rStyle w:val="Hyperlink"/>
                </w:rPr>
                <w:t xml:space="preserve">Patient—diagnosis date of cancer, DDMMYYYY</w:t>
              </w:r>
            </w:hyperlink>
          </w:p>
          <w:p>
            <w:pPr>
              <w:spacing w:before="0" w:after="0"/>
            </w:pPr>
            <w:r>
              <w:rPr>
                <w:rStyle w:val="row-content"/>
                <w:color w:val="244061"/>
              </w:rPr>
              <w:t xml:space="preserve">       </w:t>
            </w:r>
            <w:hyperlink w:history="true" r:id="R02e654bf6ccc4998">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501877265c4bef">
              <w:r>
                <w:rPr>
                  <w:rStyle w:val="Hyperlink"/>
                </w:rPr>
                <w:t xml:space="preserve">Adolescent and young adult cancer (clinical) DSS</w:t>
              </w:r>
            </w:hyperlink>
          </w:p>
          <w:p>
            <w:pPr>
              <w:spacing w:before="0" w:after="0"/>
            </w:pPr>
            <w:r>
              <w:rPr>
                <w:rStyle w:val="row-content"/>
                <w:color w:val="244061"/>
              </w:rPr>
              <w:t xml:space="preserve">       </w:t>
            </w:r>
            <w:hyperlink w:history="true" r:id="R766227c8f8374f44">
              <w:r>
                <w:rPr>
                  <w:rStyle w:val="Hyperlink"/>
                  <w:color w:val="244061"/>
                </w:rPr>
                <w:t xml:space="preserve">Health</w:t>
              </w:r>
            </w:hyperlink>
            <w:r>
              <w:rPr>
                <w:rStyle w:val="row-content"/>
                <w:color w:val="244061"/>
              </w:rPr>
              <w:t xml:space="preserve">, Superseded 14/05/2015</w:t>
            </w:r>
          </w:p>
          <w:p>
            <w:r>
              <w:br/>
            </w:r>
            <w:hyperlink w:history="true" r:id="R84288583e90b42d1">
              <w:r>
                <w:rPr>
                  <w:rStyle w:val="Hyperlink"/>
                </w:rPr>
                <w:t xml:space="preserve">Adolescent and young adult cancer (clinical) NBPDS</w:t>
              </w:r>
            </w:hyperlink>
          </w:p>
          <w:p>
            <w:pPr>
              <w:spacing w:before="0" w:after="0"/>
            </w:pPr>
            <w:r>
              <w:rPr>
                <w:rStyle w:val="row-content"/>
                <w:color w:val="244061"/>
              </w:rPr>
              <w:t xml:space="preserve">       </w:t>
            </w:r>
            <w:hyperlink w:history="true" r:id="R15040a2ac39f4a4a">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b0b4af53338445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458071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8557014fc244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b4af533384457f" /><Relationship Type="http://schemas.openxmlformats.org/officeDocument/2006/relationships/header" Target="/word/header1.xml" Id="R74616527178f4ec9" /><Relationship Type="http://schemas.openxmlformats.org/officeDocument/2006/relationships/settings" Target="/word/settings.xml" Id="R31f4da7072794685" /><Relationship Type="http://schemas.openxmlformats.org/officeDocument/2006/relationships/styles" Target="/word/styles.xml" Id="R489fee2c20154a6b" /><Relationship Type="http://schemas.openxmlformats.org/officeDocument/2006/relationships/hyperlink" Target="https://meteor.aihw.gov.au/RegistrationAuthority/12" TargetMode="External" Id="R829fbcab20684bf9" /><Relationship Type="http://schemas.openxmlformats.org/officeDocument/2006/relationships/hyperlink" Target="https://meteor.aihw.gov.au/content/568599" TargetMode="External" Id="R67ba1949c77d4b2f" /><Relationship Type="http://schemas.openxmlformats.org/officeDocument/2006/relationships/hyperlink" Target="https://meteor.aihw.gov.au/RegistrationAuthority/12" TargetMode="External" Id="Re4e3a00ee2ba48f0" /><Relationship Type="http://schemas.openxmlformats.org/officeDocument/2006/relationships/hyperlink" Target="https://meteor.aihw.gov.au/content/313434" TargetMode="External" Id="Rc69982421df94bc6" /><Relationship Type="http://schemas.openxmlformats.org/officeDocument/2006/relationships/hyperlink" Target="https://meteor.aihw.gov.au/content/568595" TargetMode="External" Id="Rabb4df375c37412b" /><Relationship Type="http://schemas.openxmlformats.org/officeDocument/2006/relationships/hyperlink" Target="https://meteor.aihw.gov.au/content/270566" TargetMode="External" Id="R6bac88236c5b41b6" /><Relationship Type="http://schemas.openxmlformats.org/officeDocument/2006/relationships/hyperlink" Target="https://meteor.aihw.gov.au/RegistrationAuthority/19" TargetMode="External" Id="Rca4156bbdc6c497a" /><Relationship Type="http://schemas.openxmlformats.org/officeDocument/2006/relationships/hyperlink" Target="https://meteor.aihw.gov.au/RegistrationAuthority/24" TargetMode="External" Id="R4d5218d37b644c9d" /><Relationship Type="http://schemas.openxmlformats.org/officeDocument/2006/relationships/hyperlink" Target="https://meteor.aihw.gov.au/RegistrationAuthority/23" TargetMode="External" Id="R1000f9852c2d41f0" /><Relationship Type="http://schemas.openxmlformats.org/officeDocument/2006/relationships/hyperlink" Target="https://meteor.aihw.gov.au/RegistrationAuthority/17" TargetMode="External" Id="Rc1f56b4d6943468e" /><Relationship Type="http://schemas.openxmlformats.org/officeDocument/2006/relationships/hyperlink" Target="https://meteor.aihw.gov.au/RegistrationAuthority/10" TargetMode="External" Id="R19ec070eac47433a" /><Relationship Type="http://schemas.openxmlformats.org/officeDocument/2006/relationships/hyperlink" Target="https://meteor.aihw.gov.au/RegistrationAuthority/1" TargetMode="External" Id="Rcfd33048f11b4341" /><Relationship Type="http://schemas.openxmlformats.org/officeDocument/2006/relationships/hyperlink" Target="https://meteor.aihw.gov.au/RegistrationAuthority/16" TargetMode="External" Id="R66033b757a464afa" /><Relationship Type="http://schemas.openxmlformats.org/officeDocument/2006/relationships/hyperlink" Target="https://meteor.aihw.gov.au/RegistrationAuthority/13" TargetMode="External" Id="R0beda6a0688545bb" /><Relationship Type="http://schemas.openxmlformats.org/officeDocument/2006/relationships/hyperlink" Target="https://meteor.aihw.gov.au/RegistrationAuthority/12" TargetMode="External" Id="Re8880eff1b8f460f" /><Relationship Type="http://schemas.openxmlformats.org/officeDocument/2006/relationships/hyperlink" Target="https://meteor.aihw.gov.au/RegistrationAuthority/14" TargetMode="External" Id="R54892294cf484afc" /><Relationship Type="http://schemas.openxmlformats.org/officeDocument/2006/relationships/hyperlink" Target="https://meteor.aihw.gov.au/RegistrationAuthority/11" TargetMode="External" Id="R7acf3cbf949b4769" /><Relationship Type="http://schemas.openxmlformats.org/officeDocument/2006/relationships/hyperlink" Target="https://meteor.aihw.gov.au/RegistrationAuthority/3" TargetMode="External" Id="Rfdfaa52adfda4ec1" /><Relationship Type="http://schemas.openxmlformats.org/officeDocument/2006/relationships/hyperlink" Target="https://meteor.aihw.gov.au/RegistrationAuthority/6" TargetMode="External" Id="R3cf40cb47735479b" /><Relationship Type="http://schemas.openxmlformats.org/officeDocument/2006/relationships/hyperlink" Target="https://meteor.aihw.gov.au/RegistrationAuthority/8" TargetMode="External" Id="R2300aa48893c42f6" /><Relationship Type="http://schemas.openxmlformats.org/officeDocument/2006/relationships/hyperlink" Target="https://meteor.aihw.gov.au/RegistrationAuthority/15" TargetMode="External" Id="R5245b5138d3c437b" /><Relationship Type="http://schemas.openxmlformats.org/officeDocument/2006/relationships/hyperlink" Target="https://meteor.aihw.gov.au/RegistrationAuthority/2" TargetMode="External" Id="Rcaa464ee04a344b5" /><Relationship Type="http://schemas.openxmlformats.org/officeDocument/2006/relationships/hyperlink" Target="https://meteor.aihw.gov.au/RegistrationAuthority/4" TargetMode="External" Id="R358043ab10964d53" /><Relationship Type="http://schemas.openxmlformats.org/officeDocument/2006/relationships/hyperlink" Target="https://meteor.aihw.gov.au/content/416129" TargetMode="External" Id="Rb203724895c84141" /><Relationship Type="http://schemas.openxmlformats.org/officeDocument/2006/relationships/hyperlink" Target="https://meteor.aihw.gov.au/content/416129" TargetMode="External" Id="R1432739894564ba8" /><Relationship Type="http://schemas.openxmlformats.org/officeDocument/2006/relationships/hyperlink" Target="https://meteor.aihw.gov.au/RegistrationAuthority/12" TargetMode="External" Id="R02e654bf6ccc4998" /><Relationship Type="http://schemas.openxmlformats.org/officeDocument/2006/relationships/hyperlink" Target="https://meteor.aihw.gov.au/content/432097" TargetMode="External" Id="R67501877265c4bef" /><Relationship Type="http://schemas.openxmlformats.org/officeDocument/2006/relationships/hyperlink" Target="https://meteor.aihw.gov.au/RegistrationAuthority/12" TargetMode="External" Id="R766227c8f8374f44" /><Relationship Type="http://schemas.openxmlformats.org/officeDocument/2006/relationships/hyperlink" Target="https://meteor.aihw.gov.au/content/599629" TargetMode="External" Id="R84288583e90b42d1" /><Relationship Type="http://schemas.openxmlformats.org/officeDocument/2006/relationships/hyperlink" Target="https://meteor.aihw.gov.au/RegistrationAuthority/12" TargetMode="External" Id="R15040a2ac39f4a4a" /></Relationships>
</file>

<file path=word/_rels/header1.xml.rels>&#65279;<?xml version="1.0" encoding="utf-8"?><Relationships xmlns="http://schemas.openxmlformats.org/package/2006/relationships"><Relationship Type="http://schemas.openxmlformats.org/officeDocument/2006/relationships/image" Target="/media/image.png" Id="Rf38557014fc2441f" /></Relationships>
</file>