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afcdbbb064095"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8cde8cbdb45e0">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3db31da14a194517">
              <w:r>
                <w:rPr>
                  <w:rStyle w:val="Hyperlink"/>
                  <w:color w:val="244061"/>
                </w:rPr>
                <w:t xml:space="preserve">Early Childhood</w:t>
              </w:r>
            </w:hyperlink>
            <w:r>
              <w:rPr>
                <w:rStyle w:val="row-content"/>
                <w:color w:val="244061"/>
              </w:rPr>
              <w:t xml:space="preserve">, Superseded 24/07/2018</w:t>
            </w:r>
          </w:p>
          <w:p>
            <w:pPr>
              <w:spacing w:before="0" w:after="0"/>
            </w:pPr>
            <w:hyperlink w:history="true" r:id="R683d62551a2b4fd3">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smallest unit for the release of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2011 Edition of the Australian Statistical Geography Standard (ASGS), Statistical area level 1 (SA1) closely reflect local government area (LGA) boundaries.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b0337352574489">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4fbbc0588d744e90">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a2b609e3948c1">
              <w:r>
                <w:rPr>
                  <w:rStyle w:val="Hyperlink"/>
                </w:rPr>
                <w:t xml:space="preserve">Statistical area level 1 (SA1) code (ASGS 2016) N(11)</w:t>
              </w:r>
            </w:hyperlink>
          </w:p>
          <w:p>
            <w:pPr>
              <w:spacing w:before="0" w:after="0"/>
            </w:pPr>
            <w:r>
              <w:rPr>
                <w:rStyle w:val="row-content"/>
                <w:color w:val="244061"/>
              </w:rPr>
              <w:t xml:space="preserve">       </w:t>
            </w:r>
            <w:hyperlink w:history="true" r:id="R13ed803e07ca420f">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dcd5fd83b544c5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1b7a24905d405d">
              <w:r>
                <w:rPr>
                  <w:rStyle w:val="Hyperlink"/>
                </w:rPr>
                <w:t xml:space="preserve">Address—statistical area, level 1 (SA1) code (ASGS 2011) N(11)</w:t>
              </w:r>
            </w:hyperlink>
          </w:p>
          <w:p>
            <w:pPr>
              <w:spacing w:before="0" w:after="0"/>
            </w:pPr>
            <w:r>
              <w:rPr>
                <w:rStyle w:val="row-content"/>
                <w:color w:val="244061"/>
              </w:rPr>
              <w:t xml:space="preserve">       </w:t>
            </w:r>
            <w:hyperlink w:history="true" r:id="R9fb8d258b6d6457a">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07ce1791fab4be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1d8558f87374f20">
              <w:r>
                <w:rPr>
                  <w:rStyle w:val="Hyperlink"/>
                  <w:color w:val="244061"/>
                </w:rPr>
                <w:t xml:space="preserve">Health</w:t>
              </w:r>
            </w:hyperlink>
            <w:r>
              <w:rPr>
                <w:rStyle w:val="row-content"/>
                <w:color w:val="244061"/>
              </w:rPr>
              <w:t xml:space="preserve">, Superseded 06/12/2016</w:t>
            </w:r>
          </w:p>
          <w:p>
            <w:r>
              <w:br/>
            </w:r>
            <w:hyperlink w:history="true" r:id="R7c75c927b4af4113">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60d6fb97ab184e9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3d8b58f87ee4ece">
              <w:r>
                <w:rPr>
                  <w:rStyle w:val="Hyperlink"/>
                  <w:color w:val="244061"/>
                </w:rPr>
                <w:t xml:space="preserve">Health</w:t>
              </w:r>
            </w:hyperlink>
            <w:r>
              <w:rPr>
                <w:rStyle w:val="row-content"/>
                <w:color w:val="244061"/>
              </w:rPr>
              <w:t xml:space="preserve">, Superseded 06/12/2016</w:t>
            </w:r>
          </w:p>
          <w:p>
            <w:r>
              <w:br/>
            </w:r>
          </w:p>
        </w:tc>
      </w:tr>
    </w:tbl>
    <w:p>
      <w:r>
        <w:br/>
      </w:r>
    </w:p>
    <w:sectPr>
      <w:footerReference xmlns:r="http://schemas.openxmlformats.org/officeDocument/2006/relationships" w:type="default" r:id="Rc51462492c13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3d71535b1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462492c1347d5" /><Relationship Type="http://schemas.openxmlformats.org/officeDocument/2006/relationships/header" Target="/word/header1.xml" Id="R27fa4127af2f4d92" /><Relationship Type="http://schemas.openxmlformats.org/officeDocument/2006/relationships/settings" Target="/word/settings.xml" Id="Rf6faee1e11c142b5" /><Relationship Type="http://schemas.openxmlformats.org/officeDocument/2006/relationships/styles" Target="/word/styles.xml" Id="R3299932a2fc04d42" /><Relationship Type="http://schemas.openxmlformats.org/officeDocument/2006/relationships/hyperlink" Target="https://meteor.aihw.gov.au/RegistrationAuthority/1" TargetMode="External" Id="R4948cde8cbdb45e0" /><Relationship Type="http://schemas.openxmlformats.org/officeDocument/2006/relationships/hyperlink" Target="https://meteor.aihw.gov.au/RegistrationAuthority/13" TargetMode="External" Id="R3db31da14a194517" /><Relationship Type="http://schemas.openxmlformats.org/officeDocument/2006/relationships/hyperlink" Target="https://meteor.aihw.gov.au/RegistrationAuthority/12" TargetMode="External" Id="R683d62551a2b4fd3" /><Relationship Type="http://schemas.openxmlformats.org/officeDocument/2006/relationships/hyperlink" Target="https://meteor.aihw.gov.au/content/437772" TargetMode="External" Id="Rf8b0337352574489" /><Relationship Type="http://schemas.openxmlformats.org/officeDocument/2006/relationships/hyperlink" Target="http://www.abs.gov.au/AUSSTATS/abs@.nsf/DetailsPage/1270.0.55.001July%202011?OpenDocument" TargetMode="External" Id="R4fbbc0588d744e90" /><Relationship Type="http://schemas.openxmlformats.org/officeDocument/2006/relationships/hyperlink" Target="https://meteor.aihw.gov.au/content/659750" TargetMode="External" Id="R4ada2b609e3948c1" /><Relationship Type="http://schemas.openxmlformats.org/officeDocument/2006/relationships/hyperlink" Target="https://meteor.aihw.gov.au/RegistrationAuthority/13" TargetMode="External" Id="R13ed803e07ca420f" /><Relationship Type="http://schemas.openxmlformats.org/officeDocument/2006/relationships/hyperlink" Target="https://meteor.aihw.gov.au/RegistrationAuthority/12" TargetMode="External" Id="R1dcd5fd83b544c5f" /><Relationship Type="http://schemas.openxmlformats.org/officeDocument/2006/relationships/hyperlink" Target="https://meteor.aihw.gov.au/content/457287" TargetMode="External" Id="R6b1b7a24905d405d" /><Relationship Type="http://schemas.openxmlformats.org/officeDocument/2006/relationships/hyperlink" Target="https://meteor.aihw.gov.au/RegistrationAuthority/1" TargetMode="External" Id="R9fb8d258b6d6457a" /><Relationship Type="http://schemas.openxmlformats.org/officeDocument/2006/relationships/hyperlink" Target="https://meteor.aihw.gov.au/RegistrationAuthority/13" TargetMode="External" Id="Rf07ce1791fab4be7" /><Relationship Type="http://schemas.openxmlformats.org/officeDocument/2006/relationships/hyperlink" Target="https://meteor.aihw.gov.au/RegistrationAuthority/12" TargetMode="External" Id="R01d8558f87374f20" /><Relationship Type="http://schemas.openxmlformats.org/officeDocument/2006/relationships/hyperlink" Target="https://meteor.aihw.gov.au/content/492361" TargetMode="External" Id="R7c75c927b4af4113" /><Relationship Type="http://schemas.openxmlformats.org/officeDocument/2006/relationships/hyperlink" Target="https://meteor.aihw.gov.au/RegistrationAuthority/13" TargetMode="External" Id="R60d6fb97ab184e9c" /><Relationship Type="http://schemas.openxmlformats.org/officeDocument/2006/relationships/hyperlink" Target="https://meteor.aihw.gov.au/RegistrationAuthority/12" TargetMode="External" Id="Rd3d8b58f87ee4ece" /></Relationships>
</file>

<file path=word/_rels/header1.xml.rels>&#65279;<?xml version="1.0" encoding="utf-8"?><Relationships xmlns="http://schemas.openxmlformats.org/package/2006/relationships"><Relationship Type="http://schemas.openxmlformats.org/officeDocument/2006/relationships/image" Target="/media/image.png" Id="Rbdc3d71535b1423e" /></Relationships>
</file>