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2b31cdb2904815"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care—primary impairment type, code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care—primary impairment type, code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Impairment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449141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fddfea584e4d05">
              <w:r>
                <w:rPr>
                  <w:rStyle w:val="Hyperlink"/>
                  <w:color w:val="244061"/>
                </w:rPr>
                <w:t xml:space="preserve">Independent Hospital Pricing Authority</w:t>
              </w:r>
            </w:hyperlink>
            <w:r>
              <w:rPr>
                <w:rStyle w:val="row-content"/>
                <w:color w:val="244061"/>
              </w:rPr>
              <w:t xml:space="preserve">, Superseded 11/10/2012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impairment which is the reason for the admission to the sub-acute episode,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9a07113e25a4e70">
              <w:r>
                <w:rPr>
                  <w:rStyle w:val="Hyperlink"/>
                </w:rPr>
                <w:t xml:space="preserve">Episode of admitted patient care—primary impairment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82c089086aa4c86">
              <w:r>
                <w:rPr>
                  <w:rStyle w:val="Hyperlink"/>
                </w:rPr>
                <w:t xml:space="preserve">Impairment type code (AROC 2007)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700b92dea52443fb">
              <w:r>
                <w:rPr>
                  <w:rStyle w:val="Hyperlink"/>
                </w:rPr>
                <w:t xml:space="preserve">Impairment type code (AROC 2007)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b4d9b172f4745cf">
              <w:r>
                <w:rPr>
                  <w:rStyle w:val="Hyperlink"/>
                </w:rPr>
                <w:t xml:space="preserve">Episode of admitted patient care—primary impairment type, code (AROC 2012) NN.NNNN</w:t>
              </w:r>
            </w:hyperlink>
          </w:p>
          <w:p>
            <w:pPr>
              <w:spacing w:before="0" w:after="0"/>
            </w:pPr>
            <w:r>
              <w:rPr>
                <w:rStyle w:val="row-content"/>
                <w:color w:val="244061"/>
              </w:rPr>
              <w:t xml:space="preserve">       </w:t>
            </w:r>
            <w:hyperlink w:history="true" r:id="R0f43435b112a4917">
              <w:r>
                <w:rPr>
                  <w:rStyle w:val="Hyperlink"/>
                  <w:color w:val="244061"/>
                </w:rPr>
                <w:t xml:space="preserve">Health</w:t>
              </w:r>
            </w:hyperlink>
            <w:r>
              <w:rPr>
                <w:rStyle w:val="row-content"/>
                <w:color w:val="244061"/>
              </w:rPr>
              <w:t xml:space="preserve">, Superseded 19/11/2015</w:t>
            </w:r>
          </w:p>
          <w:p>
            <w:pPr>
              <w:spacing w:before="0" w:after="0"/>
            </w:pPr>
            <w:r>
              <w:rPr>
                <w:rStyle w:val="row-content"/>
                <w:color w:val="244061"/>
              </w:rPr>
              <w:t xml:space="preserve">       </w:t>
            </w:r>
            <w:hyperlink w:history="true" r:id="Rf1dc4edfb7e84d00">
              <w:r>
                <w:rPr>
                  <w:rStyle w:val="Hyperlink"/>
                  <w:color w:val="244061"/>
                </w:rPr>
                <w:t xml:space="preserve">Independent Hospital Pricing Authority</w:t>
              </w:r>
            </w:hyperlink>
            <w:r>
              <w:rPr>
                <w:rStyle w:val="row-content"/>
                <w:color w:val="244061"/>
              </w:rPr>
              <w:t xml:space="preserve">, Standard 11/10/2012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12913bbb0f545a4">
              <w:r>
                <w:rPr>
                  <w:rStyle w:val="Hyperlink"/>
                </w:rPr>
                <w:t xml:space="preserve">Admitted sub-acute and non-acute care activity based funding DSS 2012-2013</w:t>
              </w:r>
            </w:hyperlink>
          </w:p>
          <w:p>
            <w:pPr>
              <w:spacing w:before="0" w:after="0"/>
            </w:pPr>
            <w:r>
              <w:rPr>
                <w:rStyle w:val="row-content"/>
                <w:color w:val="244061"/>
              </w:rPr>
              <w:t xml:space="preserve">       </w:t>
            </w:r>
            <w:hyperlink w:history="true" r:id="R0cb5385b4e31443c">
              <w:r>
                <w:rPr>
                  <w:rStyle w:val="Hyperlink"/>
                  <w:color w:val="244061"/>
                </w:rPr>
                <w:t xml:space="preserve">Independent Hospital Pricing Authority</w:t>
              </w:r>
            </w:hyperlink>
            <w:r>
              <w:rPr>
                <w:rStyle w:val="row-content"/>
                <w:color w:val="244061"/>
              </w:rPr>
              <w:t xml:space="preserve">, Superseded 11/10/2012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p>
          <w:p>
            <w:r>
              <w:rPr>
                <w:rStyle w:val="row-content"/>
                <w:b/>
                <w:i/>
              </w:rPr>
              <w:t xml:space="preserve">Conditional obligation: </w:t>
            </w:r>
            <w:r>
              <w:rPr>
                <w:rStyle w:val="row-content"/>
              </w:rPr>
              <w:t xml:space="preserve">Only required to be reported for episodes of care for patients with a care type of rehabilitation care.</w:t>
            </w:r>
            <w:r>
              <w:br/>
            </w:r>
            <w:r>
              <w:br/>
            </w:r>
          </w:p>
        </w:tc>
      </w:tr>
    </w:tbl>
    <w:p/>
    <w:tbl>
      <w:tblPr>
        <w:tblStyle w:val="TableGrid"/>
        <w:tblW w:w="0" w:type="auto"/>
      </w:tblPr>
    </w:tbl>
    <w:p>
      <w:r>
        <w:br/>
      </w:r>
    </w:p>
    <w:sectPr>
      <w:footerReference xmlns:r="http://schemas.openxmlformats.org/officeDocument/2006/relationships" w:type="default" r:id="R9600ae65eb1b4c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449141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52256c7bc046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00ae65eb1b4c82" /><Relationship Type="http://schemas.openxmlformats.org/officeDocument/2006/relationships/header" Target="/word/header1.xml" Id="R54973a4191a44296" /><Relationship Type="http://schemas.openxmlformats.org/officeDocument/2006/relationships/settings" Target="/word/settings.xml" Id="R40842c09fb634703" /><Relationship Type="http://schemas.openxmlformats.org/officeDocument/2006/relationships/styles" Target="/word/styles.xml" Id="R7a400f86fc114881" /><Relationship Type="http://schemas.openxmlformats.org/officeDocument/2006/relationships/hyperlink" Target="https://meteor.aihw.gov.au/RegistrationAuthority/3" TargetMode="External" Id="Rb6fddfea584e4d05" /><Relationship Type="http://schemas.openxmlformats.org/officeDocument/2006/relationships/hyperlink" Target="https://meteor.aihw.gov.au/content/449130" TargetMode="External" Id="R49a07113e25a4e70" /><Relationship Type="http://schemas.openxmlformats.org/officeDocument/2006/relationships/hyperlink" Target="https://meteor.aihw.gov.au/content/449136" TargetMode="External" Id="R382c089086aa4c86" /><Relationship Type="http://schemas.openxmlformats.org/officeDocument/2006/relationships/hyperlink" Target="https://meteor.aihw.gov.au/content/449138" TargetMode="External" Id="R700b92dea52443fb" /><Relationship Type="http://schemas.openxmlformats.org/officeDocument/2006/relationships/hyperlink" Target="https://meteor.aihw.gov.au/content/498519" TargetMode="External" Id="Rcb4d9b172f4745cf" /><Relationship Type="http://schemas.openxmlformats.org/officeDocument/2006/relationships/hyperlink" Target="https://meteor.aihw.gov.au/RegistrationAuthority/12" TargetMode="External" Id="R0f43435b112a4917" /><Relationship Type="http://schemas.openxmlformats.org/officeDocument/2006/relationships/hyperlink" Target="https://meteor.aihw.gov.au/RegistrationAuthority/3" TargetMode="External" Id="Rf1dc4edfb7e84d00" /><Relationship Type="http://schemas.openxmlformats.org/officeDocument/2006/relationships/hyperlink" Target="https://meteor.aihw.gov.au/content/444303" TargetMode="External" Id="Re12913bbb0f545a4" /><Relationship Type="http://schemas.openxmlformats.org/officeDocument/2006/relationships/hyperlink" Target="https://meteor.aihw.gov.au/RegistrationAuthority/3" TargetMode="External" Id="R0cb5385b4e31443c" /></Relationships>
</file>

<file path=word/_rels/header1.xml.rels>&#65279;<?xml version="1.0" encoding="utf-8"?><Relationships xmlns="http://schemas.openxmlformats.org/package/2006/relationships"><Relationship Type="http://schemas.openxmlformats.org/officeDocument/2006/relationships/image" Target="/media/image.png" Id="R1452256c7bc0468b" /></Relationships>
</file>