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556938f0a4c2e" /></Relationships>
</file>

<file path=word/document.xml><?xml version="1.0" encoding="utf-8"?>
<w:document xmlns:r="http://schemas.openxmlformats.org/officeDocument/2006/relationships" xmlns:w="http://schemas.openxmlformats.org/wordprocessingml/2006/main">
  <w:body>
    <w:p>
      <w:pPr>
        <w:pStyle w:val="Title"/>
      </w:pPr>
      <w:r>
        <w:t>Patient—clinical emergency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Patient—clinical emergency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emergency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b79180d18409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treatment required for the patient is clinically assessed as an emergency,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bfe37987af4b88">
              <w:r>
                <w:rPr>
                  <w:rStyle w:val="Hyperlink"/>
                </w:rPr>
                <w:t xml:space="preserve">Patient—clinical emergency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1393019aeb4ba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treating clinician has assessed the waiting time for treatment cannot exceed 24 hours.</w:t>
            </w:r>
          </w:p>
          <w:p>
            <w:pPr>
              <w:spacing w:after="160"/>
            </w:pPr>
            <w:r>
              <w:rPr>
                <w:rStyle w:val="row-content-rich-text"/>
              </w:rPr>
              <w:t xml:space="preserve">CODE 2     No</w:t>
            </w:r>
          </w:p>
          <w:p>
            <w:pPr/>
            <w:r>
              <w:rPr>
                <w:rStyle w:val="row-content-rich-text"/>
              </w:rPr>
              <w:t xml:space="preserve">The treating clinician has assessed the waiting time for treatment can exceed 24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7ad1d203a9540da">
              <w:r>
                <w:rPr>
                  <w:rStyle w:val="Hyperlink"/>
                </w:rPr>
                <w:t xml:space="preserve">Person with cancer—clinical emergency indicator, code A</w:t>
              </w:r>
            </w:hyperlink>
          </w:p>
          <w:p>
            <w:pPr>
              <w:pStyle w:val="registration-status"/>
              <w:spacing w:before="0" w:after="0"/>
            </w:pPr>
            <w:hyperlink w:history="true" r:id="Rb04358c18943455f">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51c323acd94643fe">
              <w:r>
                <w:rPr>
                  <w:rStyle w:val="Hyperlink"/>
                </w:rPr>
                <w:t xml:space="preserve">Person with cancer—clinical emergency indicator, code A</w:t>
              </w:r>
            </w:hyperlink>
          </w:p>
          <w:p>
            <w:pPr>
              <w:pStyle w:val="registration-status"/>
              <w:spacing w:before="0" w:after="0"/>
            </w:pPr>
            <w:hyperlink w:history="true" r:id="R0d606520a5f74d8f">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fd8ed0c87d4ee3">
              <w:r>
                <w:rPr>
                  <w:rStyle w:val="Hyperlink"/>
                </w:rPr>
                <w:t xml:space="preserve">Radiotherapy waiting times DSS 2012-13</w:t>
              </w:r>
            </w:hyperlink>
          </w:p>
          <w:p>
            <w:pPr>
              <w:pStyle w:val="registration-status"/>
              <w:spacing w:before="0" w:after="0"/>
            </w:pPr>
            <w:hyperlink w:history="true" r:id="R96916def42e640a3">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95b7be2abaec4080">
              <w:r>
                <w:rPr>
                  <w:rStyle w:val="Hyperlink"/>
                </w:rPr>
                <w:t xml:space="preserve">Patient—radiotherapy start date, DDMMYYYY</w:t>
              </w:r>
            </w:hyperlink>
            <w:r>
              <w:rPr>
                <w:rStyle w:val="row-content"/>
              </w:rPr>
              <w:t xml:space="preserve"> exists.</w:t>
            </w:r>
            <w:r>
              <w:br/>
            </w:r>
            <w:r>
              <w:rPr>
                <w:rStyle w:val="row-content"/>
                <w:b/>
                <w:i/>
              </w:rPr>
              <w:t xml:space="preserve">DSS specific information: </w:t>
            </w:r>
          </w:p>
          <w:p>
            <w:r>
              <w:rPr>
                <w:rStyle w:val="row-content"/>
              </w:rPr>
              <w:t xml:space="preserve">Assigning the clinical urgency category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rPr>
                <w:rStyle w:val="row-content"/>
              </w:rPr>
              <w:t xml:space="preserve">If the emergency status of a course of radiotherapy treatment changes during the planning or delivery of a course of radiotherapy treatment, the new status should be reported, not the original. Each separate course delivered to a patient may have a different emergency status.</w:t>
            </w:r>
            <w:r>
              <w:br/>
            </w:r>
            <w:r>
              <w:br/>
            </w:r>
            <w:hyperlink w:history="true" r:id="R22da1b7309114ad8">
              <w:r>
                <w:rPr>
                  <w:rStyle w:val="Hyperlink"/>
                </w:rPr>
                <w:t xml:space="preserve">Radiotherapy waiting times DSS 2013-15</w:t>
              </w:r>
            </w:hyperlink>
          </w:p>
          <w:p>
            <w:pPr>
              <w:pStyle w:val="registration-status"/>
              <w:spacing w:before="0" w:after="0"/>
            </w:pPr>
            <w:hyperlink w:history="true" r:id="Ra51ea8ef7c3b4ecb">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Assigning the clinical urgency category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rPr>
                <w:rStyle w:val="row-content"/>
              </w:rPr>
              <w:t xml:space="preserve">If the emergency status of a course of radiotherapy treatment changes during the planning of a course of radiotherapy treatment, the new status should be reported, not the original. Each separate course delivered to a patient may have a different emergency status.</w:t>
            </w:r>
            <w:r>
              <w:br/>
            </w:r>
            <w:r>
              <w:br/>
            </w:r>
            <w:hyperlink w:history="true" r:id="R8bcfc7d318ea4aa1">
              <w:r>
                <w:rPr>
                  <w:rStyle w:val="Hyperlink"/>
                </w:rPr>
                <w:t xml:space="preserve">Radiotherapy waiting times NMDS 2015-2018</w:t>
              </w:r>
            </w:hyperlink>
          </w:p>
          <w:p>
            <w:pPr>
              <w:pStyle w:val="registration-status"/>
              <w:spacing w:before="0" w:after="0"/>
            </w:pPr>
            <w:hyperlink w:history="true" r:id="Re494c0262d7f47e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Assigning the clinical urgency category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rPr>
                <w:rStyle w:val="row-content"/>
              </w:rPr>
              <w:t xml:space="preserve">If the emergency status of a course of radiotherapy treatment changes during the planning of a course of radiotherapy treatment, the new status should be reported, not the original. Each separate course delivered to a patient may have a different emergency status.</w:t>
            </w:r>
          </w:p>
          <w:p>
            <w:r>
              <w:br/>
            </w:r>
            <w:r>
              <w:br/>
            </w:r>
            <w:hyperlink w:history="true" r:id="R9a91a597149d4f20">
              <w:r>
                <w:rPr>
                  <w:rStyle w:val="Hyperlink"/>
                </w:rPr>
                <w:t xml:space="preserve">Radiotherapy waiting times NMDS 2018-</w:t>
              </w:r>
            </w:hyperlink>
          </w:p>
          <w:p>
            <w:pPr>
              <w:pStyle w:val="registration-status"/>
              <w:spacing w:before="0" w:after="0"/>
            </w:pPr>
            <w:hyperlink w:history="true" r:id="Re2f9fdaa243a4ffe">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Assigning the clinical emergency indicator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emergency indicators provided.</w:t>
            </w:r>
          </w:p>
          <w:p>
            <w:r>
              <w:rPr>
                <w:rStyle w:val="row-content"/>
              </w:rPr>
              <w:t xml:space="preserve">If the emergency indicator of a course of radiotherapy treatment changes during the planning of a course of radiotherapy treatment, the new status should be reported, not the original. Each separate course delivered to a patient may have a different emergency indicator.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88ece0caabb417e">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1d970e2a34db40b3">
              <w:r>
                <w:rPr>
                  <w:rStyle w:val="Hyperlink"/>
                  <w:color w:val="244061"/>
                </w:rPr>
                <w:t xml:space="preserve">Health</w:t>
              </w:r>
            </w:hyperlink>
            <w:r>
              <w:rPr>
                <w:rStyle w:val="row-content"/>
                <w:color w:val="244061"/>
              </w:rPr>
              <w:t xml:space="preserve">, Qualified 12/01/2016</w:t>
            </w:r>
          </w:p>
          <w:p>
            <w:r>
              <w:br/>
            </w:r>
            <w:hyperlink w:history="true" r:id="Rdfb3e6ebf71c4f8f">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a9108ba5e49448c3">
              <w:r>
                <w:rPr>
                  <w:rStyle w:val="Hyperlink"/>
                  <w:color w:val="244061"/>
                </w:rPr>
                <w:t xml:space="preserve">Health</w:t>
              </w:r>
            </w:hyperlink>
            <w:r>
              <w:rPr>
                <w:rStyle w:val="row-content"/>
                <w:color w:val="244061"/>
              </w:rPr>
              <w:t xml:space="preserve">, Qualified 12/01/2016</w:t>
            </w:r>
          </w:p>
          <w:p>
            <w:r>
              <w:br/>
            </w:r>
          </w:p>
        </w:tc>
      </w:tr>
    </w:tbl>
    <w:p/>
    <w:tbl>
      <w:tblPr>
        <w:tblStyle w:val="TableGrid"/>
        <w:tblW w:w="0" w:type="auto"/>
      </w:tblPr>
    </w:tbl>
    <w:p>
      <w:r>
        <w:br/>
      </w:r>
    </w:p>
    <w:sectPr>
      <w:footerReference xmlns:r="http://schemas.openxmlformats.org/officeDocument/2006/relationships" w:type="default" r:id="R6aab46f8b4af4d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c3be21fdf40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b46f8b4af4d1d" /><Relationship Type="http://schemas.openxmlformats.org/officeDocument/2006/relationships/header" Target="/word/header1.xml" Id="R1e8b12ed987f4374" /><Relationship Type="http://schemas.openxmlformats.org/officeDocument/2006/relationships/settings" Target="/word/settings.xml" Id="R2e0b4b7b79834992" /><Relationship Type="http://schemas.openxmlformats.org/officeDocument/2006/relationships/styles" Target="/word/styles.xml" Id="Ra35ae002449d49f0" /><Relationship Type="http://schemas.openxmlformats.org/officeDocument/2006/relationships/hyperlink" Target="https://meteor.aihw.gov.au/RegistrationAuthority/12" TargetMode="External" Id="R624b79180d184092" /><Relationship Type="http://schemas.openxmlformats.org/officeDocument/2006/relationships/hyperlink" Target="https://meteor.aihw.gov.au/content/447943" TargetMode="External" Id="R98bfe37987af4b88" /><Relationship Type="http://schemas.openxmlformats.org/officeDocument/2006/relationships/hyperlink" Target="https://meteor.aihw.gov.au/content/270732" TargetMode="External" Id="R191393019aeb4ba6" /><Relationship Type="http://schemas.openxmlformats.org/officeDocument/2006/relationships/hyperlink" Target="https://meteor.aihw.gov.au/content/555675" TargetMode="External" Id="R47ad1d203a9540da" /><Relationship Type="http://schemas.openxmlformats.org/officeDocument/2006/relationships/hyperlink" Target="https://meteor.aihw.gov.au/RegistrationAuthority/2" TargetMode="External" Id="Rb04358c18943455f" /><Relationship Type="http://schemas.openxmlformats.org/officeDocument/2006/relationships/hyperlink" Target="https://meteor.aihw.gov.au/content/663462" TargetMode="External" Id="R51c323acd94643fe" /><Relationship Type="http://schemas.openxmlformats.org/officeDocument/2006/relationships/hyperlink" Target="https://meteor.aihw.gov.au/RegistrationAuthority/2" TargetMode="External" Id="R0d606520a5f74d8f" /><Relationship Type="http://schemas.openxmlformats.org/officeDocument/2006/relationships/hyperlink" Target="https://meteor.aihw.gov.au/content/447921" TargetMode="External" Id="R71fd8ed0c87d4ee3" /><Relationship Type="http://schemas.openxmlformats.org/officeDocument/2006/relationships/hyperlink" Target="https://meteor.aihw.gov.au/RegistrationAuthority/12" TargetMode="External" Id="R96916def42e640a3" /><Relationship Type="http://schemas.openxmlformats.org/officeDocument/2006/relationships/hyperlink" Target="https://meteor.aihw.gov.au/content/448147" TargetMode="External" Id="R95b7be2abaec4080" /><Relationship Type="http://schemas.openxmlformats.org/officeDocument/2006/relationships/hyperlink" Target="https://meteor.aihw.gov.au/content/517220" TargetMode="External" Id="R22da1b7309114ad8" /><Relationship Type="http://schemas.openxmlformats.org/officeDocument/2006/relationships/hyperlink" Target="https://meteor.aihw.gov.au/RegistrationAuthority/12" TargetMode="External" Id="Ra51ea8ef7c3b4ecb" /><Relationship Type="http://schemas.openxmlformats.org/officeDocument/2006/relationships/hyperlink" Target="https://meteor.aihw.gov.au/content/579304" TargetMode="External" Id="R8bcfc7d318ea4aa1" /><Relationship Type="http://schemas.openxmlformats.org/officeDocument/2006/relationships/hyperlink" Target="https://meteor.aihw.gov.au/RegistrationAuthority/12" TargetMode="External" Id="Re494c0262d7f47e8" /><Relationship Type="http://schemas.openxmlformats.org/officeDocument/2006/relationships/hyperlink" Target="https://meteor.aihw.gov.au/content/686202" TargetMode="External" Id="R9a91a597149d4f20" /><Relationship Type="http://schemas.openxmlformats.org/officeDocument/2006/relationships/hyperlink" Target="https://meteor.aihw.gov.au/RegistrationAuthority/12" TargetMode="External" Id="Re2f9fdaa243a4ffe" /><Relationship Type="http://schemas.openxmlformats.org/officeDocument/2006/relationships/hyperlink" Target="https://meteor.aihw.gov.au/content/595028" TargetMode="External" Id="R588ece0caabb417e" /><Relationship Type="http://schemas.openxmlformats.org/officeDocument/2006/relationships/hyperlink" Target="https://meteor.aihw.gov.au/RegistrationAuthority/12" TargetMode="External" Id="R1d970e2a34db40b3" /><Relationship Type="http://schemas.openxmlformats.org/officeDocument/2006/relationships/hyperlink" Target="https://meteor.aihw.gov.au/content/595028" TargetMode="External" Id="Rdfb3e6ebf71c4f8f" /><Relationship Type="http://schemas.openxmlformats.org/officeDocument/2006/relationships/hyperlink" Target="https://meteor.aihw.gov.au/RegistrationAuthority/12" TargetMode="External" Id="Ra9108ba5e49448c3" /></Relationships>
</file>

<file path=word/_rels/header1.xml.rels>&#65279;<?xml version="1.0" encoding="utf-8"?><Relationships xmlns="http://schemas.openxmlformats.org/package/2006/relationships"><Relationship Type="http://schemas.openxmlformats.org/officeDocument/2006/relationships/image" Target="/media/image.png" Id="R0bec3be21fdf40ae" /></Relationships>
</file>