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d5854ebc4649b6"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2002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2002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2002 the Australian Bureau of Statistics (ABS) conducted a new multi-topic social survey that ranged across all of these aspects of life. This General Social Survey (GSS) was conducted throughout Australia from March to July 2002 and summary results are presented in this publication. It is planned to repeat the survey at four-yearly intervals.</w:t>
            </w:r>
          </w:p>
          <w:p>
            <w:pPr>
              <w:spacing w:after="160"/>
            </w:pPr>
            <w:r>
              <w:rPr>
                <w:rStyle w:val="row-content-rich-text"/>
              </w:rPr>
              <w:t xml:space="preserve">The aims of the GSS are to:</w:t>
            </w:r>
          </w:p>
          <w:p>
            <w:pPr>
              <w:pStyle w:val="ListParagraph"/>
              <w:numPr>
                <w:ilvl w:val="0"/>
                <w:numId w:val="2"/>
              </w:numPr>
            </w:pPr>
            <w:r>
              <w:rPr>
                <w:rStyle w:val="row-content-rich-text"/>
              </w:rPr>
              <w:t xml:space="preserve">present data on a range of social dimensions of the Australian community at a single point in time by collecting data on a range of topics from the same individual, enable analysis of the interrelationship of social circumstances and outcomes, including the exploration of multiple advantage and disadvantage</w:t>
            </w:r>
          </w:p>
          <w:p>
            <w:pPr>
              <w:pStyle w:val="ListParagraph"/>
              <w:numPr>
                <w:ilvl w:val="0"/>
                <w:numId w:val="2"/>
              </w:numPr>
            </w:pPr>
            <w:r>
              <w:rPr>
                <w:rStyle w:val="row-content-rich-text"/>
              </w:rPr>
              <w:t xml:space="preserve">provide a base for comparing social circumstances and outcomes over time and across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61835a977154143">
              <w:r>
                <w:rPr>
                  <w:rStyle w:val="Hyperlink"/>
                </w:rPr>
                <w:t xml:space="preserve">http://www.abs.gov.au/AUSSTATS/abs@.nsf/allprimarymainfeatures/700C5AC87E329CECCA2572E20013B980?opendocument</w:t>
              </w:r>
            </w:hyperlink>
          </w:p>
        </w:tc>
      </w:tr>
    </w:tbl>
    <w:p/>
    <w:tbl>
      <w:tblPr>
        <w:tblStyle w:val="TableGrid"/>
        <w:tblW w:w="0" w:type="auto"/>
      </w:tblPr>
    </w:tbl>
    <w:p>
      <w:r>
        <w:br/>
      </w:r>
    </w:p>
    <w:sectPr>
      <w:footerReference xmlns:r="http://schemas.openxmlformats.org/officeDocument/2006/relationships" w:type="default" r:id="Rffdb72168a22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7ab2b31ec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b72168a224bf6" /><Relationship Type="http://schemas.openxmlformats.org/officeDocument/2006/relationships/header" Target="/word/header1.xml" Id="R65e92bbf3dbf47eb" /><Relationship Type="http://schemas.openxmlformats.org/officeDocument/2006/relationships/settings" Target="/word/settings.xml" Id="Rc272b4df653d44e3" /><Relationship Type="http://schemas.openxmlformats.org/officeDocument/2006/relationships/styles" Target="/word/styles.xml" Id="Rdd6c1a9d9cac4255" /><Relationship Type="http://schemas.openxmlformats.org/officeDocument/2006/relationships/numbering" Target="/word/numbering.xml" Id="R68b73d848eba48fb" /><Relationship Type="http://schemas.openxmlformats.org/officeDocument/2006/relationships/hyperlink" Target="http://www.abs.gov.au/AUSSTATS/abs@.nsf/allprimarymainfeatures/700C5AC87E329CECCA2572E20013B980?opendocument" TargetMode="External" Id="Rc61835a977154143" /></Relationships>
</file>

<file path=word/_rels/header1.xml.rels>&#65279;<?xml version="1.0" encoding="utf-8"?><Relationships xmlns="http://schemas.openxmlformats.org/package/2006/relationships"><Relationship Type="http://schemas.openxmlformats.org/officeDocument/2006/relationships/image" Target="/media/image.png" Id="Ra0d7ab2b31ec41ca" /></Relationships>
</file>