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0961957dba46b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41-Falls resulting in patient harm in hospitals,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41-Falls resulting in patient harm in hospitals,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41-Falls resulting in patient harm in hospitals,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faf54640640e9">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Fall occurring in health care settings and resulting in patient harm treated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028800430a49f7">
              <w:r>
                <w:rPr>
                  <w:rStyle w:val="Hyperlink"/>
                </w:rPr>
                <w:t xml:space="preserve">National Healthcare Agreement (2012)</w:t>
              </w:r>
            </w:hyperlink>
          </w:p>
          <w:p>
            <w:pPr>
              <w:pStyle w:val="registration-status"/>
              <w:spacing w:before="0" w:after="0"/>
            </w:pPr>
            <w:hyperlink w:history="true" r:id="R07987a8a4c10471b">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40c1783c8d94a15">
              <w:r>
                <w:rPr>
                  <w:rStyle w:val="Hyperlink"/>
                </w:rPr>
                <w:t xml:space="preserve">Hospital and Related Care</w:t>
              </w:r>
            </w:hyperlink>
          </w:p>
          <w:p>
            <w:pPr>
              <w:pStyle w:val="registration-status"/>
              <w:spacing w:before="0" w:after="0"/>
            </w:pPr>
            <w:hyperlink w:history="true" r:id="Rcf95035766244c64">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0569a9e0273247b3">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4d0a11079184af0">
              <w:r>
                <w:rPr>
                  <w:rStyle w:val="Hyperlink"/>
                </w:rPr>
                <w:t xml:space="preserve">National Healthcare Agreement: PI 41-Falls resulting in patient harm in hospitals, 2012 QS</w:t>
              </w:r>
            </w:hyperlink>
          </w:p>
          <w:p>
            <w:pPr>
              <w:pStyle w:val="registration-status"/>
              <w:spacing w:before="0" w:after="0"/>
            </w:pPr>
            <w:hyperlink w:history="true" r:id="Re95b0b85ccf342b5">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 area code:Y92.22.</w:t>
            </w:r>
          </w:p>
          <w:p>
            <w:pPr>
              <w:spacing w:after="160"/>
            </w:pPr>
            <w:r>
              <w:rPr>
                <w:rStyle w:val="row-content-rich-text"/>
              </w:rPr>
              <w:t xml:space="preserve">Falls as an external cause of external injury includes ICD-10-AM codes W00, W01, W03–W11, W13, W14, W16–W19. Excludes W02, W12 and W15.</w:t>
            </w:r>
          </w:p>
          <w:p>
            <w:pPr>
              <w:spacing w:after="160"/>
            </w:pPr>
            <w:r>
              <w:rPr>
                <w:rStyle w:val="row-content-rich-text"/>
              </w:rPr>
              <w:t xml:space="preserve">Exclude from the numerator those separations where the ICD-10-AM code for the principal diagnosis is in the range of S00 to T14 (inclusive).</w:t>
            </w:r>
          </w:p>
          <w:p>
            <w:pPr>
              <w:spacing w:after="160"/>
            </w:pPr>
            <w:r>
              <w:rPr>
                <w:rStyle w:val="row-content-rich-text"/>
              </w:rPr>
              <w:t xml:space="preserve">Exclude from the numerator those separations where the principal diagnosis has the ICD-10-AM code Z50.9 (Care involving use of rehabilitation procedure, unspecified) and the second diagnosis is in the range of S00 to T14 (inclusive).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w:t>
            </w:r>
          </w:p>
          <w:p>
            <w:pPr>
              <w:pStyle w:val="ListParagraph"/>
              <w:numPr>
                <w:ilvl w:val="0"/>
                <w:numId w:val="2"/>
              </w:numPr>
            </w:pPr>
            <w:r>
              <w:rPr>
                <w:rStyle w:val="row-content-rich-text"/>
              </w:rPr>
              <w:t xml:space="preserve">number, and</w:t>
            </w:r>
            <w:r>
              <w:br/>
            </w:r>
          </w:p>
          <w:p>
            <w:pPr>
              <w:pStyle w:val="ListParagraph"/>
              <w:numPr>
                <w:ilvl w:val="0"/>
                <w:numId w:val="2"/>
              </w:numPr>
            </w:pPr>
            <w:r>
              <w:rPr>
                <w:rStyle w:val="row-content-rich-text"/>
              </w:rPr>
              <w:t xml:space="preserve">per 1,000 separations.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an external cause code for fall and a place of occurrence of </w:t>
            </w:r>
            <w:r>
              <w:rPr>
                <w:rStyle w:val="row-content-rich-text"/>
                <w:i/>
              </w:rPr>
              <w:t xml:space="preserve">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d26b75cd064b7f">
              <w:r>
                <w:rPr>
                  <w:rStyle w:val="Hyperlink"/>
                </w:rPr>
                <w:t xml:space="preserve">Episode of admitted patient care—admission date, DDMMYYYY</w:t>
              </w:r>
            </w:hyperlink>
          </w:p>
          <w:p>
            <w:r>
              <w:rPr>
                <w:rStyle w:val="row-content"/>
                <w:b/>
              </w:rPr>
              <w:t xml:space="preserve">Data Source</w:t>
            </w:r>
          </w:p>
          <w:p>
            <w:hyperlink w:history="true" r:id="R2246d3198ae44ebd">
              <w:r>
                <w:rPr>
                  <w:rStyle w:val="Hyperlink"/>
                </w:rPr>
                <w:t xml:space="preserve">National Hospital Morbidity Database (NHMD)</w:t>
              </w:r>
            </w:hyperlink>
          </w:p>
          <w:p>
            <w:r>
              <w:rPr>
                <w:rStyle w:val="row-content"/>
                <w:b/>
              </w:rPr>
              <w:t xml:space="preserve">NMDS / DSS</w:t>
            </w:r>
          </w:p>
          <w:p>
            <w:hyperlink w:history="true" r:id="R9ce1ce7bfb90406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db499a80ea47ca">
              <w:r>
                <w:rPr>
                  <w:rStyle w:val="Hyperlink"/>
                </w:rPr>
                <w:t xml:space="preserve">Episode of admitted patient care—separation date, DDMMYYYY</w:t>
              </w:r>
            </w:hyperlink>
          </w:p>
          <w:p>
            <w:r>
              <w:rPr>
                <w:rStyle w:val="row-content"/>
                <w:b/>
              </w:rPr>
              <w:t xml:space="preserve">Data Source</w:t>
            </w:r>
          </w:p>
          <w:p>
            <w:hyperlink w:history="true" r:id="R32d740be020849c5">
              <w:r>
                <w:rPr>
                  <w:rStyle w:val="Hyperlink"/>
                </w:rPr>
                <w:t xml:space="preserve">National Hospital Morbidity Database (NHMD)</w:t>
              </w:r>
            </w:hyperlink>
          </w:p>
          <w:p>
            <w:r>
              <w:rPr>
                <w:rStyle w:val="row-content"/>
                <w:b/>
              </w:rPr>
              <w:t xml:space="preserve">NMDS / DSS</w:t>
            </w:r>
          </w:p>
          <w:p>
            <w:hyperlink w:history="true" r:id="R1e7466ea25794c1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04fb7fe3864b18">
              <w:r>
                <w:rPr>
                  <w:rStyle w:val="Hyperlink"/>
                </w:rPr>
                <w:t xml:space="preserve">Person—person identifier, XXXXXX[X(14)]</w:t>
              </w:r>
            </w:hyperlink>
          </w:p>
          <w:p>
            <w:r>
              <w:rPr>
                <w:rStyle w:val="row-content"/>
                <w:b/>
              </w:rPr>
              <w:t xml:space="preserve">Data Source</w:t>
            </w:r>
          </w:p>
          <w:p>
            <w:hyperlink w:history="true" r:id="R8681bed65b8c49b2">
              <w:r>
                <w:rPr>
                  <w:rStyle w:val="Hyperlink"/>
                </w:rPr>
                <w:t xml:space="preserve">National Hospital Morbidity Database (NHMD)</w:t>
              </w:r>
            </w:hyperlink>
          </w:p>
          <w:p>
            <w:r>
              <w:rPr>
                <w:rStyle w:val="row-content"/>
                <w:b/>
              </w:rPr>
              <w:t xml:space="preserve">NMDS / DSS</w:t>
            </w:r>
          </w:p>
          <w:p>
            <w:hyperlink w:history="true" r:id="Rb3fde66bb04c4df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6ca05160594b9e">
              <w:r>
                <w:rPr>
                  <w:rStyle w:val="Hyperlink"/>
                </w:rPr>
                <w:t xml:space="preserve">Episode of admitted patient care—condition onset flag, code N</w:t>
              </w:r>
            </w:hyperlink>
          </w:p>
          <w:p>
            <w:r>
              <w:rPr>
                <w:rStyle w:val="row-content"/>
                <w:b/>
              </w:rPr>
              <w:t xml:space="preserve">Data Source</w:t>
            </w:r>
          </w:p>
          <w:p>
            <w:hyperlink w:history="true" r:id="Rd72efee8a5374fa1">
              <w:r>
                <w:rPr>
                  <w:rStyle w:val="Hyperlink"/>
                </w:rPr>
                <w:t xml:space="preserve">National Hospital Morbidity Database (NHMD)</w:t>
              </w:r>
            </w:hyperlink>
          </w:p>
          <w:p>
            <w:r>
              <w:rPr>
                <w:rStyle w:val="row-content"/>
                <w:b/>
              </w:rPr>
              <w:t xml:space="preserve">NMDS / DSS</w:t>
            </w:r>
          </w:p>
          <w:p>
            <w:hyperlink w:history="true" r:id="R86804e045b334d7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c0d70f08854615">
              <w:r>
                <w:rPr>
                  <w:rStyle w:val="Hyperlink"/>
                </w:rPr>
                <w:t xml:space="preserve">Episode of care—additional diagnosis, code (ICD-10-AM 6th edn) ANN{.N[N]}</w:t>
              </w:r>
            </w:hyperlink>
          </w:p>
          <w:p>
            <w:r>
              <w:rPr>
                <w:rStyle w:val="row-content"/>
                <w:b/>
              </w:rPr>
              <w:t xml:space="preserve">Data Source</w:t>
            </w:r>
          </w:p>
          <w:p>
            <w:hyperlink w:history="true" r:id="R8b1e92720e014b29">
              <w:r>
                <w:rPr>
                  <w:rStyle w:val="Hyperlink"/>
                </w:rPr>
                <w:t xml:space="preserve">National Hospital Morbidity Database (NHMD)</w:t>
              </w:r>
            </w:hyperlink>
          </w:p>
          <w:p>
            <w:r>
              <w:rPr>
                <w:rStyle w:val="row-content"/>
                <w:b/>
              </w:rPr>
              <w:t xml:space="preserve">NMDS / DSS</w:t>
            </w:r>
          </w:p>
          <w:p>
            <w:hyperlink w:history="true" r:id="Rcdd51a6cc5c8448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0b7a8e60894a5e">
              <w:r>
                <w:rPr>
                  <w:rStyle w:val="Hyperlink"/>
                </w:rPr>
                <w:t xml:space="preserve">Episode of care—principal diagnosis, code (ICD-10-AM 6th edn) ANN{.N[N]}</w:t>
              </w:r>
            </w:hyperlink>
          </w:p>
          <w:p>
            <w:r>
              <w:rPr>
                <w:rStyle w:val="row-content"/>
                <w:b/>
              </w:rPr>
              <w:t xml:space="preserve">Data Source</w:t>
            </w:r>
          </w:p>
          <w:p>
            <w:hyperlink w:history="true" r:id="R5c4c47e05ef74e14">
              <w:r>
                <w:rPr>
                  <w:rStyle w:val="Hyperlink"/>
                </w:rPr>
                <w:t xml:space="preserve">National Hospital Morbidity Database (NHMD)</w:t>
              </w:r>
            </w:hyperlink>
          </w:p>
          <w:p>
            <w:r>
              <w:rPr>
                <w:rStyle w:val="row-content"/>
                <w:b/>
              </w:rPr>
              <w:t xml:space="preserve">NMDS / DSS</w:t>
            </w:r>
          </w:p>
          <w:p>
            <w:hyperlink w:history="true" r:id="R43dfb6282c314ad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41326d39694b42">
              <w:r>
                <w:rPr>
                  <w:rStyle w:val="Hyperlink"/>
                </w:rPr>
                <w:t xml:space="preserve">Injury event—place of occurrence, code (ICD-10-AM 6th edn) ANN{.N[N]}</w:t>
              </w:r>
            </w:hyperlink>
          </w:p>
          <w:p>
            <w:r>
              <w:rPr>
                <w:rStyle w:val="row-content"/>
                <w:b/>
              </w:rPr>
              <w:t xml:space="preserve">Data Source</w:t>
            </w:r>
          </w:p>
          <w:p>
            <w:hyperlink w:history="true" r:id="Rf816504f725c4f95">
              <w:r>
                <w:rPr>
                  <w:rStyle w:val="Hyperlink"/>
                </w:rPr>
                <w:t xml:space="preserve">National Hospital Morbidity Database (NHMD)</w:t>
              </w:r>
            </w:hyperlink>
          </w:p>
          <w:p>
            <w:r>
              <w:rPr>
                <w:rStyle w:val="row-content"/>
                <w:b/>
              </w:rPr>
              <w:t xml:space="preserve">NMDS / DSS</w:t>
            </w:r>
          </w:p>
          <w:p>
            <w:hyperlink w:history="true" r:id="R8a70d9146c544af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1d41c144404467">
              <w:r>
                <w:rPr>
                  <w:rStyle w:val="Hyperlink"/>
                </w:rPr>
                <w:t xml:space="preserve">Injury event—external cause, code (ICD-10-AM 6th edn) ANN{.N[N]}</w:t>
              </w:r>
            </w:hyperlink>
          </w:p>
          <w:p>
            <w:r>
              <w:rPr>
                <w:rStyle w:val="row-content"/>
                <w:b/>
              </w:rPr>
              <w:t xml:space="preserve">Data Source</w:t>
            </w:r>
          </w:p>
          <w:p>
            <w:hyperlink w:history="true" r:id="R231d52372996440c">
              <w:r>
                <w:rPr>
                  <w:rStyle w:val="Hyperlink"/>
                </w:rPr>
                <w:t xml:space="preserve">National Hospital Morbidity Database (NHMD)</w:t>
              </w:r>
            </w:hyperlink>
          </w:p>
          <w:p>
            <w:r>
              <w:rPr>
                <w:rStyle w:val="row-content"/>
                <w:b/>
              </w:rPr>
              <w:t xml:space="preserve">NMDS / DSS</w:t>
            </w:r>
          </w:p>
          <w:p>
            <w:hyperlink w:history="true" r:id="R52d927f5a7a5410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3fa50e15b843ca">
              <w:r>
                <w:rPr>
                  <w:rStyle w:val="Hyperlink"/>
                </w:rPr>
                <w:t xml:space="preserve">Episode of admitted patient care—admission date, DDMMYYYY</w:t>
              </w:r>
            </w:hyperlink>
          </w:p>
          <w:p>
            <w:r>
              <w:rPr>
                <w:rStyle w:val="row-content"/>
                <w:b/>
              </w:rPr>
              <w:t xml:space="preserve">Data Source</w:t>
            </w:r>
          </w:p>
          <w:p>
            <w:hyperlink w:history="true" r:id="R6aad2803fe6940fd">
              <w:r>
                <w:rPr>
                  <w:rStyle w:val="Hyperlink"/>
                </w:rPr>
                <w:t xml:space="preserve">National Hospital Morbidity Database (NHMD)</w:t>
              </w:r>
            </w:hyperlink>
          </w:p>
          <w:p>
            <w:r>
              <w:rPr>
                <w:rStyle w:val="row-content"/>
                <w:b/>
              </w:rPr>
              <w:t xml:space="preserve">NMDS / DSS</w:t>
            </w:r>
          </w:p>
          <w:p>
            <w:hyperlink w:history="true" r:id="R0e2960069d7b4d3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e2534db2df4509">
              <w:r>
                <w:rPr>
                  <w:rStyle w:val="Hyperlink"/>
                </w:rPr>
                <w:t xml:space="preserve">Episode of admitted patient care—separation date, DDMMYYYY</w:t>
              </w:r>
            </w:hyperlink>
          </w:p>
          <w:p>
            <w:r>
              <w:rPr>
                <w:rStyle w:val="row-content"/>
                <w:b/>
              </w:rPr>
              <w:t xml:space="preserve">Data Source</w:t>
            </w:r>
          </w:p>
          <w:p>
            <w:hyperlink w:history="true" r:id="R5a549f61166641fd">
              <w:r>
                <w:rPr>
                  <w:rStyle w:val="Hyperlink"/>
                </w:rPr>
                <w:t xml:space="preserve">National Hospital Morbidity Database (NHMD)</w:t>
              </w:r>
            </w:hyperlink>
          </w:p>
          <w:p>
            <w:r>
              <w:rPr>
                <w:rStyle w:val="row-content"/>
                <w:b/>
              </w:rPr>
              <w:t xml:space="preserve">NMDS / DSS</w:t>
            </w:r>
          </w:p>
          <w:p>
            <w:hyperlink w:history="true" r:id="Re8e688cb12e4404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bf9e7bbe6d4f7b">
              <w:r>
                <w:rPr>
                  <w:rStyle w:val="Hyperlink"/>
                </w:rPr>
                <w:t xml:space="preserve">Establishment—Australian state/territory identifier, code N</w:t>
              </w:r>
            </w:hyperlink>
          </w:p>
          <w:p>
            <w:r>
              <w:rPr>
                <w:rStyle w:val="row-content"/>
                <w:b/>
              </w:rPr>
              <w:t xml:space="preserve">Data Source</w:t>
            </w:r>
          </w:p>
          <w:p>
            <w:hyperlink w:history="true" r:id="R0a139c83c94d4e32">
              <w:r>
                <w:rPr>
                  <w:rStyle w:val="Hyperlink"/>
                </w:rPr>
                <w:t xml:space="preserve">National Hospital Morbidity Database (NHMD)</w:t>
              </w:r>
            </w:hyperlink>
          </w:p>
          <w:p>
            <w:r>
              <w:rPr>
                <w:rStyle w:val="row-content"/>
                <w:b/>
              </w:rPr>
              <w:t xml:space="preserve">NMDS / DSS</w:t>
            </w:r>
          </w:p>
          <w:p>
            <w:hyperlink w:history="true" r:id="R1ee9e70b0539452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rPr>
              <w:t xml:space="preserve"> </w:t>
            </w:r>
          </w:p>
          <w:p>
            <w:r>
              <w:rPr>
                <w:rStyle w:val="row-content"/>
                <w:b/>
                <w:color w:val="000000"/>
              </w:rPr>
              <w:t xml:space="preserve">Data Element / Data Set</w:t>
            </w:r>
          </w:p>
          <w:p>
            <w:hyperlink w:history="true" r:id="R84d6df415aef4158">
              <w:r>
                <w:rPr>
                  <w:rStyle w:val="Hyperlink"/>
                </w:rPr>
                <w:t xml:space="preserve">Establishment—sector, code N</w:t>
              </w:r>
            </w:hyperlink>
          </w:p>
          <w:p>
            <w:r>
              <w:rPr>
                <w:rStyle w:val="row-content"/>
                <w:b/>
              </w:rPr>
              <w:t xml:space="preserve">Data Source</w:t>
            </w:r>
          </w:p>
          <w:p>
            <w:hyperlink w:history="true" r:id="R20f0a48020224b6e">
              <w:r>
                <w:rPr>
                  <w:rStyle w:val="Hyperlink"/>
                </w:rPr>
                <w:t xml:space="preserve">National Hospital Morbidity Database (NHMD)</w:t>
              </w:r>
            </w:hyperlink>
          </w:p>
          <w:p>
            <w:r>
              <w:rPr>
                <w:rStyle w:val="row-content"/>
                <w:b/>
              </w:rPr>
              <w:t xml:space="preserve">NMDS / DSS</w:t>
            </w:r>
          </w:p>
          <w:p>
            <w:hyperlink w:history="true" r:id="R28eb3b32e4ef45a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082430bd1e4c09">
              <w:r>
                <w:rPr>
                  <w:rStyle w:val="Hyperlink"/>
                </w:rPr>
                <w:t xml:space="preserve">Person—Indigenous status, code N</w:t>
              </w:r>
            </w:hyperlink>
          </w:p>
          <w:p>
            <w:r>
              <w:rPr>
                <w:rStyle w:val="row-content"/>
                <w:b/>
              </w:rPr>
              <w:t xml:space="preserve">Data Source</w:t>
            </w:r>
          </w:p>
          <w:p>
            <w:hyperlink w:history="true" r:id="R534d702f2db64e36">
              <w:r>
                <w:rPr>
                  <w:rStyle w:val="Hyperlink"/>
                </w:rPr>
                <w:t xml:space="preserve">National Hospital Morbidity Database (NHMD)</w:t>
              </w:r>
            </w:hyperlink>
          </w:p>
          <w:p>
            <w:r>
              <w:rPr>
                <w:rStyle w:val="row-content"/>
                <w:b/>
              </w:rPr>
              <w:t xml:space="preserve">NMDS / DSS</w:t>
            </w:r>
          </w:p>
          <w:p>
            <w:hyperlink w:history="true" r:id="R692c82589be44b7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b2ea618caf4d73">
              <w:r>
                <w:rPr>
                  <w:rStyle w:val="Hyperlink"/>
                </w:rPr>
                <w:t xml:space="preserve">Person—area of usual residence, geographical location code (ASGC 2008) NNNNN</w:t>
              </w:r>
            </w:hyperlink>
          </w:p>
          <w:p>
            <w:r>
              <w:rPr>
                <w:rStyle w:val="row-content"/>
                <w:b/>
              </w:rPr>
              <w:t xml:space="preserve">Data Source</w:t>
            </w:r>
          </w:p>
          <w:p>
            <w:hyperlink w:history="true" r:id="R267fd5d8e9cf4317">
              <w:r>
                <w:rPr>
                  <w:rStyle w:val="Hyperlink"/>
                </w:rPr>
                <w:t xml:space="preserve">National Hospital Morbidity Database (NHMD)</w:t>
              </w:r>
            </w:hyperlink>
          </w:p>
          <w:p>
            <w:r>
              <w:rPr>
                <w:rStyle w:val="row-content"/>
                <w:b/>
              </w:rPr>
              <w:t xml:space="preserve">NMDS / DSS</w:t>
            </w:r>
          </w:p>
          <w:p>
            <w:hyperlink w:history="true" r:id="R3a231326d7ae441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503835ab3384547">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86258c14b6e458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075d4e391d48d4">
              <w:r>
                <w:rPr>
                  <w:rStyle w:val="Hyperlink"/>
                </w:rPr>
                <w:t xml:space="preserve">National Healthcare Agreement: PI 41-Falls resulting in patient harm in hospitals, 2011</w:t>
              </w:r>
            </w:hyperlink>
          </w:p>
          <w:p>
            <w:pPr>
              <w:pStyle w:val="registration-status"/>
              <w:spacing w:before="0" w:after="0"/>
            </w:pPr>
            <w:hyperlink w:history="true" r:id="Rdb7823f4840c4b9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eca94f6b6fc4715">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pStyle w:val="registration-status"/>
              <w:spacing w:before="0" w:after="0"/>
            </w:pPr>
            <w:hyperlink w:history="true" r:id="Rce2e576311894c1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bc41f7a3b7f4493">
              <w:r>
                <w:rPr>
                  <w:rStyle w:val="Hyperlink"/>
                </w:rPr>
                <w:t xml:space="preserve">National Healthcare Agreement: PI 38-Adverse drug events in hospitals, 2012</w:t>
              </w:r>
            </w:hyperlink>
          </w:p>
          <w:p>
            <w:pPr>
              <w:pStyle w:val="registration-status"/>
              <w:spacing w:before="0" w:after="0"/>
            </w:pPr>
            <w:hyperlink w:history="true" r:id="Re60bd376c46b4bb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61965a77a4c4de6">
              <w:r>
                <w:rPr>
                  <w:rStyle w:val="Hyperlink"/>
                </w:rPr>
                <w:t xml:space="preserve">National Healthcare Agreement: PI 39-Healthcare-associated Staphylococcus aureus (including MRSA) bacteraemia in acute care hospitals, 2012</w:t>
              </w:r>
            </w:hyperlink>
          </w:p>
          <w:p>
            <w:pPr>
              <w:pStyle w:val="registration-status"/>
              <w:spacing w:before="0" w:after="0"/>
            </w:pPr>
            <w:hyperlink w:history="true" r:id="Rae691694102b499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36889b522c142fa">
              <w:r>
                <w:rPr>
                  <w:rStyle w:val="Hyperlink"/>
                </w:rPr>
                <w:t xml:space="preserve">National Healthcare Agreement: PI 40-Pressure ulcers in hospitals, 2012</w:t>
              </w:r>
            </w:hyperlink>
          </w:p>
          <w:p>
            <w:pPr>
              <w:pStyle w:val="registration-status"/>
              <w:spacing w:before="0" w:after="0"/>
            </w:pPr>
            <w:hyperlink w:history="true" r:id="R4735fa1444104cb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bdba55e6d904d04">
              <w:r>
                <w:rPr>
                  <w:rStyle w:val="Hyperlink"/>
                </w:rPr>
                <w:t xml:space="preserve">National Healthcare Agreement: PI 42-Intentional self-harm in hospitals, 2012</w:t>
              </w:r>
            </w:hyperlink>
          </w:p>
          <w:p>
            <w:pPr>
              <w:pStyle w:val="registration-status"/>
              <w:spacing w:before="0" w:after="0"/>
            </w:pPr>
            <w:hyperlink w:history="true" r:id="Ra346aac098da41a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f2c617a16ae44c8">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3464746d041841f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5537f4e131e4e0e">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8368b8b636f34e8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70bcb7b9ee21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1a20d775143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bcb7b9ee214577" /><Relationship Type="http://schemas.openxmlformats.org/officeDocument/2006/relationships/header" Target="/word/header1.xml" Id="R69918657a50846cb" /><Relationship Type="http://schemas.openxmlformats.org/officeDocument/2006/relationships/settings" Target="/word/settings.xml" Id="Ra2c031350e304994" /><Relationship Type="http://schemas.openxmlformats.org/officeDocument/2006/relationships/styles" Target="/word/styles.xml" Id="Raa68cf4262df4496" /><Relationship Type="http://schemas.openxmlformats.org/officeDocument/2006/relationships/numbering" Target="/word/numbering.xml" Id="R6db064e3623d4889" /><Relationship Type="http://schemas.openxmlformats.org/officeDocument/2006/relationships/hyperlink" Target="https://meteor.aihw.gov.au/RegistrationAuthority/12" TargetMode="External" Id="R56cfaf54640640e9" /><Relationship Type="http://schemas.openxmlformats.org/officeDocument/2006/relationships/hyperlink" Target="https://meteor.aihw.gov.au/content/435821" TargetMode="External" Id="R11028800430a49f7" /><Relationship Type="http://schemas.openxmlformats.org/officeDocument/2006/relationships/hyperlink" Target="https://meteor.aihw.gov.au/RegistrationAuthority/12" TargetMode="External" Id="R07987a8a4c10471b" /><Relationship Type="http://schemas.openxmlformats.org/officeDocument/2006/relationships/hyperlink" Target="https://meteor.aihw.gov.au/content/393487" TargetMode="External" Id="R840c1783c8d94a15" /><Relationship Type="http://schemas.openxmlformats.org/officeDocument/2006/relationships/hyperlink" Target="https://meteor.aihw.gov.au/RegistrationAuthority/12" TargetMode="External" Id="Rcf95035766244c64" /><Relationship Type="http://schemas.openxmlformats.org/officeDocument/2006/relationships/hyperlink" Target="https://meteor.aihw.gov.au/RegistrationAuthority/8" TargetMode="External" Id="R0569a9e0273247b3" /><Relationship Type="http://schemas.openxmlformats.org/officeDocument/2006/relationships/hyperlink" Target="https://meteor.aihw.gov.au/content/500201" TargetMode="External" Id="R64d0a11079184af0" /><Relationship Type="http://schemas.openxmlformats.org/officeDocument/2006/relationships/hyperlink" Target="https://meteor.aihw.gov.au/RegistrationAuthority/12" TargetMode="External" Id="Re95b0b85ccf342b5" /><Relationship Type="http://schemas.openxmlformats.org/officeDocument/2006/relationships/hyperlink" Target="https://meteor.aihw.gov.au/content/269967" TargetMode="External" Id="Rf4d26b75cd064b7f" /><Relationship Type="http://schemas.openxmlformats.org/officeDocument/2006/relationships/hyperlink" Target="https://meteor.aihw.gov.au/content/394352" TargetMode="External" Id="R2246d3198ae44ebd" /><Relationship Type="http://schemas.openxmlformats.org/officeDocument/2006/relationships/hyperlink" Target="https://meteor.aihw.gov.au/content/374205" TargetMode="External" Id="R9ce1ce7bfb90406b" /><Relationship Type="http://schemas.openxmlformats.org/officeDocument/2006/relationships/hyperlink" Target="https://meteor.aihw.gov.au/content/270025" TargetMode="External" Id="R3adb499a80ea47ca" /><Relationship Type="http://schemas.openxmlformats.org/officeDocument/2006/relationships/hyperlink" Target="https://meteor.aihw.gov.au/content/394352" TargetMode="External" Id="R32d740be020849c5" /><Relationship Type="http://schemas.openxmlformats.org/officeDocument/2006/relationships/hyperlink" Target="https://meteor.aihw.gov.au/content/374205" TargetMode="External" Id="R1e7466ea25794c15" /><Relationship Type="http://schemas.openxmlformats.org/officeDocument/2006/relationships/hyperlink" Target="https://meteor.aihw.gov.au/content/290046" TargetMode="External" Id="R8a04fb7fe3864b18" /><Relationship Type="http://schemas.openxmlformats.org/officeDocument/2006/relationships/hyperlink" Target="https://meteor.aihw.gov.au/content/394352" TargetMode="External" Id="R8681bed65b8c49b2" /><Relationship Type="http://schemas.openxmlformats.org/officeDocument/2006/relationships/hyperlink" Target="https://meteor.aihw.gov.au/content/374205" TargetMode="External" Id="Rb3fde66bb04c4df6" /><Relationship Type="http://schemas.openxmlformats.org/officeDocument/2006/relationships/hyperlink" Target="https://meteor.aihw.gov.au/content/354816" TargetMode="External" Id="Re86ca05160594b9e" /><Relationship Type="http://schemas.openxmlformats.org/officeDocument/2006/relationships/hyperlink" Target="https://meteor.aihw.gov.au/content/394352" TargetMode="External" Id="Rd72efee8a5374fa1" /><Relationship Type="http://schemas.openxmlformats.org/officeDocument/2006/relationships/hyperlink" Target="https://meteor.aihw.gov.au/content/374205" TargetMode="External" Id="R86804e045b334d7b" /><Relationship Type="http://schemas.openxmlformats.org/officeDocument/2006/relationships/hyperlink" Target="https://meteor.aihw.gov.au/content/356587" TargetMode="External" Id="R1dc0d70f08854615" /><Relationship Type="http://schemas.openxmlformats.org/officeDocument/2006/relationships/hyperlink" Target="https://meteor.aihw.gov.au/content/394352" TargetMode="External" Id="R8b1e92720e014b29" /><Relationship Type="http://schemas.openxmlformats.org/officeDocument/2006/relationships/hyperlink" Target="https://meteor.aihw.gov.au/content/374205" TargetMode="External" Id="Rcdd51a6cc5c84481" /><Relationship Type="http://schemas.openxmlformats.org/officeDocument/2006/relationships/hyperlink" Target="https://meteor.aihw.gov.au/content/361034" TargetMode="External" Id="R9a0b7a8e60894a5e" /><Relationship Type="http://schemas.openxmlformats.org/officeDocument/2006/relationships/hyperlink" Target="https://meteor.aihw.gov.au/content/394352" TargetMode="External" Id="R5c4c47e05ef74e14" /><Relationship Type="http://schemas.openxmlformats.org/officeDocument/2006/relationships/hyperlink" Target="https://meteor.aihw.gov.au/content/374205" TargetMode="External" Id="R43dfb6282c314ad9" /><Relationship Type="http://schemas.openxmlformats.org/officeDocument/2006/relationships/hyperlink" Target="https://meteor.aihw.gov.au/content/361677" TargetMode="External" Id="R0641326d39694b42" /><Relationship Type="http://schemas.openxmlformats.org/officeDocument/2006/relationships/hyperlink" Target="https://meteor.aihw.gov.au/content/394352" TargetMode="External" Id="Rf816504f725c4f95" /><Relationship Type="http://schemas.openxmlformats.org/officeDocument/2006/relationships/hyperlink" Target="https://meteor.aihw.gov.au/content/374205" TargetMode="External" Id="R8a70d9146c544af7" /><Relationship Type="http://schemas.openxmlformats.org/officeDocument/2006/relationships/hyperlink" Target="https://meteor.aihw.gov.au/content/361926" TargetMode="External" Id="Ra01d41c144404467" /><Relationship Type="http://schemas.openxmlformats.org/officeDocument/2006/relationships/hyperlink" Target="https://meteor.aihw.gov.au/content/394352" TargetMode="External" Id="R231d52372996440c" /><Relationship Type="http://schemas.openxmlformats.org/officeDocument/2006/relationships/hyperlink" Target="https://meteor.aihw.gov.au/content/374205" TargetMode="External" Id="R52d927f5a7a54101" /><Relationship Type="http://schemas.openxmlformats.org/officeDocument/2006/relationships/hyperlink" Target="https://meteor.aihw.gov.au/content/269967" TargetMode="External" Id="R7b3fa50e15b843ca" /><Relationship Type="http://schemas.openxmlformats.org/officeDocument/2006/relationships/hyperlink" Target="https://meteor.aihw.gov.au/content/394352" TargetMode="External" Id="R6aad2803fe6940fd" /><Relationship Type="http://schemas.openxmlformats.org/officeDocument/2006/relationships/hyperlink" Target="https://meteor.aihw.gov.au/content/374205" TargetMode="External" Id="R0e2960069d7b4d3c" /><Relationship Type="http://schemas.openxmlformats.org/officeDocument/2006/relationships/hyperlink" Target="https://meteor.aihw.gov.au/content/270025" TargetMode="External" Id="R77e2534db2df4509" /><Relationship Type="http://schemas.openxmlformats.org/officeDocument/2006/relationships/hyperlink" Target="https://meteor.aihw.gov.au/content/394352" TargetMode="External" Id="R5a549f61166641fd" /><Relationship Type="http://schemas.openxmlformats.org/officeDocument/2006/relationships/hyperlink" Target="https://meteor.aihw.gov.au/content/374205" TargetMode="External" Id="Re8e688cb12e44042" /><Relationship Type="http://schemas.openxmlformats.org/officeDocument/2006/relationships/hyperlink" Target="https://meteor.aihw.gov.au/content/269941" TargetMode="External" Id="Rcabf9e7bbe6d4f7b" /><Relationship Type="http://schemas.openxmlformats.org/officeDocument/2006/relationships/hyperlink" Target="https://meteor.aihw.gov.au/content/394352" TargetMode="External" Id="R0a139c83c94d4e32" /><Relationship Type="http://schemas.openxmlformats.org/officeDocument/2006/relationships/hyperlink" Target="https://meteor.aihw.gov.au/content/374205" TargetMode="External" Id="R1ee9e70b05394526" /><Relationship Type="http://schemas.openxmlformats.org/officeDocument/2006/relationships/hyperlink" Target="https://meteor.aihw.gov.au/content/269977" TargetMode="External" Id="R84d6df415aef4158" /><Relationship Type="http://schemas.openxmlformats.org/officeDocument/2006/relationships/hyperlink" Target="https://meteor.aihw.gov.au/content/394352" TargetMode="External" Id="R20f0a48020224b6e" /><Relationship Type="http://schemas.openxmlformats.org/officeDocument/2006/relationships/hyperlink" Target="https://meteor.aihw.gov.au/content/374205" TargetMode="External" Id="R28eb3b32e4ef45ac" /><Relationship Type="http://schemas.openxmlformats.org/officeDocument/2006/relationships/hyperlink" Target="https://meteor.aihw.gov.au/content/291036" TargetMode="External" Id="R01082430bd1e4c09" /><Relationship Type="http://schemas.openxmlformats.org/officeDocument/2006/relationships/hyperlink" Target="https://meteor.aihw.gov.au/content/394352" TargetMode="External" Id="R534d702f2db64e36" /><Relationship Type="http://schemas.openxmlformats.org/officeDocument/2006/relationships/hyperlink" Target="https://meteor.aihw.gov.au/content/374205" TargetMode="External" Id="R692c82589be44b7b" /><Relationship Type="http://schemas.openxmlformats.org/officeDocument/2006/relationships/hyperlink" Target="https://meteor.aihw.gov.au/content/377103" TargetMode="External" Id="R1bb2ea618caf4d73" /><Relationship Type="http://schemas.openxmlformats.org/officeDocument/2006/relationships/hyperlink" Target="https://meteor.aihw.gov.au/content/394352" TargetMode="External" Id="R267fd5d8e9cf4317" /><Relationship Type="http://schemas.openxmlformats.org/officeDocument/2006/relationships/hyperlink" Target="https://meteor.aihw.gov.au/content/374205" TargetMode="External" Id="R3a231326d7ae441f" /><Relationship Type="http://schemas.openxmlformats.org/officeDocument/2006/relationships/hyperlink" Target="https://meteor.aihw.gov.au/content/392584" TargetMode="External" Id="R3503835ab3384547" /><Relationship Type="http://schemas.openxmlformats.org/officeDocument/2006/relationships/hyperlink" Target="https://meteor.aihw.gov.au/content/394352" TargetMode="External" Id="R186258c14b6e4580" /><Relationship Type="http://schemas.openxmlformats.org/officeDocument/2006/relationships/hyperlink" Target="https://meteor.aihw.gov.au/content/421611" TargetMode="External" Id="Rb5075d4e391d48d4" /><Relationship Type="http://schemas.openxmlformats.org/officeDocument/2006/relationships/hyperlink" Target="https://meteor.aihw.gov.au/RegistrationAuthority/12" TargetMode="External" Id="Rdb7823f4840c4b95" /><Relationship Type="http://schemas.openxmlformats.org/officeDocument/2006/relationships/hyperlink" Target="https://meteor.aihw.gov.au/content/443693" TargetMode="External" Id="Reeca94f6b6fc4715" /><Relationship Type="http://schemas.openxmlformats.org/officeDocument/2006/relationships/hyperlink" Target="https://meteor.aihw.gov.au/RegistrationAuthority/12" TargetMode="External" Id="Rce2e576311894c1f" /><Relationship Type="http://schemas.openxmlformats.org/officeDocument/2006/relationships/hyperlink" Target="https://meteor.aihw.gov.au/content/443695" TargetMode="External" Id="R8bc41f7a3b7f4493" /><Relationship Type="http://schemas.openxmlformats.org/officeDocument/2006/relationships/hyperlink" Target="https://meteor.aihw.gov.au/RegistrationAuthority/12" TargetMode="External" Id="Re60bd376c46b4bb2" /><Relationship Type="http://schemas.openxmlformats.org/officeDocument/2006/relationships/hyperlink" Target="https://meteor.aihw.gov.au/content/443699" TargetMode="External" Id="R161965a77a4c4de6" /><Relationship Type="http://schemas.openxmlformats.org/officeDocument/2006/relationships/hyperlink" Target="https://meteor.aihw.gov.au/RegistrationAuthority/12" TargetMode="External" Id="Rae691694102b4994" /><Relationship Type="http://schemas.openxmlformats.org/officeDocument/2006/relationships/hyperlink" Target="https://meteor.aihw.gov.au/content/443703" TargetMode="External" Id="Ra36889b522c142fa" /><Relationship Type="http://schemas.openxmlformats.org/officeDocument/2006/relationships/hyperlink" Target="https://meteor.aihw.gov.au/RegistrationAuthority/12" TargetMode="External" Id="R4735fa1444104cb6" /><Relationship Type="http://schemas.openxmlformats.org/officeDocument/2006/relationships/hyperlink" Target="https://meteor.aihw.gov.au/content/443709" TargetMode="External" Id="R3bdba55e6d904d04" /><Relationship Type="http://schemas.openxmlformats.org/officeDocument/2006/relationships/hyperlink" Target="https://meteor.aihw.gov.au/RegistrationAuthority/12" TargetMode="External" Id="Ra346aac098da41ae" /><Relationship Type="http://schemas.openxmlformats.org/officeDocument/2006/relationships/hyperlink" Target="https://meteor.aihw.gov.au/content/443711" TargetMode="External" Id="R2f2c617a16ae44c8" /><Relationship Type="http://schemas.openxmlformats.org/officeDocument/2006/relationships/hyperlink" Target="https://meteor.aihw.gov.au/RegistrationAuthority/12" TargetMode="External" Id="R3464746d041841fb" /><Relationship Type="http://schemas.openxmlformats.org/officeDocument/2006/relationships/hyperlink" Target="https://meteor.aihw.gov.au/content/435893" TargetMode="External" Id="R85537f4e131e4e0e" /><Relationship Type="http://schemas.openxmlformats.org/officeDocument/2006/relationships/hyperlink" Target="https://meteor.aihw.gov.au/RegistrationAuthority/12" TargetMode="External" Id="R8368b8b636f34e89" /></Relationships>
</file>

<file path=word/_rels/header1.xml.rels>&#65279;<?xml version="1.0" encoding="utf-8"?><Relationships xmlns="http://schemas.openxmlformats.org/package/2006/relationships"><Relationship Type="http://schemas.openxmlformats.org/officeDocument/2006/relationships/image" Target="/media/image.png" Id="R53f1a20d775143bc" /></Relationships>
</file>