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449efd1bef4c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recurrent health expenditure,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recurrent health expenditure,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66-Public health program expenditure as a proportion of total recurrent health expenditure,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6594f3247406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4243f4917542e2">
              <w:r>
                <w:rPr>
                  <w:rStyle w:val="Hyperlink"/>
                </w:rPr>
                <w:t xml:space="preserve">National Healthcare Agreement (2012)</w:t>
              </w:r>
            </w:hyperlink>
          </w:p>
          <w:p>
            <w:pPr>
              <w:pStyle w:val="registration-status"/>
              <w:spacing w:before="0" w:after="0"/>
            </w:pPr>
            <w:hyperlink w:history="true" r:id="R2ff6f669a0e447d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331998af2845e8">
              <w:r>
                <w:rPr>
                  <w:rStyle w:val="Hyperlink"/>
                </w:rPr>
                <w:t xml:space="preserve">Sustainability</w:t>
              </w:r>
            </w:hyperlink>
          </w:p>
          <w:p>
            <w:pPr>
              <w:pStyle w:val="registration-status"/>
              <w:spacing w:before="0" w:after="0"/>
            </w:pPr>
            <w:hyperlink w:history="true" r:id="Rb06922483d8649f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8c9cf3c241401c">
              <w:r>
                <w:rPr>
                  <w:rStyle w:val="Hyperlink"/>
                </w:rPr>
                <w:t xml:space="preserve">National Healthcare Agreement: PI 66-Public health program expenditure as a proportion of total health expenditure, 2012 QS</w:t>
              </w:r>
            </w:hyperlink>
          </w:p>
          <w:p>
            <w:pPr>
              <w:pStyle w:val="registration-status"/>
              <w:spacing w:before="0" w:after="0"/>
            </w:pPr>
            <w:hyperlink w:history="true" r:id="Rf3e6fdd7455249c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p>
          <w:p>
            <w:pPr>
              <w:spacing w:after="160"/>
            </w:pPr>
            <w:r>
              <w:rPr>
                <w:rStyle w:val="row-content-rich-text"/>
              </w:rPr>
              <w:t xml:space="preserve">Presented as:</w:t>
            </w:r>
          </w:p>
          <w:p>
            <w:pPr>
              <w:pStyle w:val="ListParagraph"/>
              <w:numPr>
                <w:ilvl w:val="0"/>
                <w:numId w:val="2"/>
              </w:numPr>
            </w:pPr>
            <w:r>
              <w:rPr>
                <w:rStyle w:val="row-content-rich-text"/>
              </w:rPr>
              <w:t xml:space="preserve">numerator,</w:t>
            </w:r>
          </w:p>
          <w:p>
            <w:pPr>
              <w:pStyle w:val="ListParagraph"/>
              <w:numPr>
                <w:ilvl w:val="0"/>
                <w:numId w:val="2"/>
              </w:numPr>
            </w:pPr>
            <w:r>
              <w:rPr>
                <w:rStyle w:val="row-content-rich-text"/>
              </w:rPr>
              <w:t xml:space="preserve">denominator, and</w:t>
            </w:r>
          </w:p>
          <w:p>
            <w:pPr>
              <w:pStyle w:val="ListParagraph"/>
              <w:numPr>
                <w:ilvl w:val="0"/>
                <w:numId w:val="2"/>
              </w:numPr>
            </w:pPr>
            <w:r>
              <w:rPr>
                <w:rStyle w:val="row-content-rich-text"/>
              </w:rPr>
              <w:t xml:space="preserve">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e9b88b5bf441c4">
              <w:r>
                <w:rPr>
                  <w:rStyle w:val="Hyperlink"/>
                </w:rPr>
                <w:t xml:space="preserve">Organisation—type of health or health related function, code NNN</w:t>
              </w:r>
            </w:hyperlink>
          </w:p>
          <w:p>
            <w:r>
              <w:rPr>
                <w:rStyle w:val="row-content"/>
                <w:b/>
              </w:rPr>
              <w:t xml:space="preserve">Data Source</w:t>
            </w:r>
          </w:p>
          <w:p>
            <w:hyperlink w:history="true" r:id="R2a4a13d1e7a34660">
              <w:r>
                <w:rPr>
                  <w:rStyle w:val="Hyperlink"/>
                </w:rPr>
                <w:t xml:space="preserve">AIHW health expenditure database</w:t>
              </w:r>
            </w:hyperlink>
          </w:p>
          <w:p>
            <w:r>
              <w:rPr>
                <w:rStyle w:val="row-content"/>
                <w:b/>
              </w:rPr>
              <w:t xml:space="preserve">NMDS / DSS</w:t>
            </w:r>
          </w:p>
          <w:p>
            <w:hyperlink w:history="true" r:id="Rcf8adba0e6d44964">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rPr>
              <w:t xml:space="preserve"> </w:t>
            </w:r>
          </w:p>
          <w:p>
            <w:r>
              <w:rPr>
                <w:rStyle w:val="row-content"/>
                <w:b/>
                <w:color w:val="000000"/>
              </w:rPr>
              <w:t xml:space="preserve">Data Element / Data Set</w:t>
            </w:r>
          </w:p>
          <w:p>
            <w:hyperlink w:history="true" r:id="R2309b4493c9643ba">
              <w:r>
                <w:rPr>
                  <w:rStyle w:val="Hyperlink"/>
                </w:rPr>
                <w:t xml:space="preserve">Organisation—purchase of goods and services, total Australian currency NNNNN.N</w:t>
              </w:r>
            </w:hyperlink>
          </w:p>
          <w:p>
            <w:r>
              <w:rPr>
                <w:rStyle w:val="row-content"/>
                <w:b/>
              </w:rPr>
              <w:t xml:space="preserve">Data Source</w:t>
            </w:r>
          </w:p>
          <w:p>
            <w:hyperlink w:history="true" r:id="R229daf55bfcb4208">
              <w:r>
                <w:rPr>
                  <w:rStyle w:val="Hyperlink"/>
                </w:rPr>
                <w:t xml:space="preserve">AIHW health expenditure database</w:t>
              </w:r>
            </w:hyperlink>
          </w:p>
          <w:p>
            <w:r>
              <w:rPr>
                <w:rStyle w:val="row-content"/>
                <w:b/>
              </w:rPr>
              <w:t xml:space="preserve">NMDS / DSS</w:t>
            </w:r>
          </w:p>
          <w:p>
            <w:hyperlink w:history="true" r:id="Re3366c6d382f48af">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1200050d7944ff">
              <w:r>
                <w:rPr>
                  <w:rStyle w:val="Hyperlink"/>
                </w:rPr>
                <w:t xml:space="preserve">Organisation—employee related expenses, total Australian currency NNNNN.N</w:t>
              </w:r>
            </w:hyperlink>
          </w:p>
          <w:p>
            <w:r>
              <w:rPr>
                <w:rStyle w:val="row-content"/>
                <w:b/>
              </w:rPr>
              <w:t xml:space="preserve">Data Source</w:t>
            </w:r>
          </w:p>
          <w:p>
            <w:hyperlink w:history="true" r:id="R5f70e63049da456c">
              <w:r>
                <w:rPr>
                  <w:rStyle w:val="Hyperlink"/>
                </w:rPr>
                <w:t xml:space="preserve">AIHW health expenditure database</w:t>
              </w:r>
            </w:hyperlink>
          </w:p>
          <w:p>
            <w:r>
              <w:rPr>
                <w:rStyle w:val="row-content"/>
                <w:b/>
              </w:rPr>
              <w:t xml:space="preserve">NMDS / DSS</w:t>
            </w:r>
          </w:p>
          <w:p>
            <w:hyperlink w:history="true" r:id="Rb1d8801b74d9486a">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recurrent health expenditure</w:t>
            </w:r>
          </w:p>
          <w:p>
            <w:r>
              <w:rPr>
                <w:rStyle w:val="row-content"/>
                <w:b/>
              </w:rPr>
              <w:t xml:space="preserve">Data Source</w:t>
            </w:r>
          </w:p>
          <w:p>
            <w:hyperlink w:history="true" r:id="R491b12440a1347d4">
              <w:r>
                <w:rPr>
                  <w:rStyle w:val="Hyperlink"/>
                </w:rPr>
                <w:t xml:space="preserve">AIHW health expenditure database</w:t>
              </w:r>
            </w:hyperlink>
          </w:p>
          <w:p>
            <w:r>
              <w:rPr>
                <w:rStyle w:val="row-content"/>
                <w:b/>
              </w:rPr>
              <w:t xml:space="preserve">NMDS / DSS</w:t>
            </w:r>
          </w:p>
          <w:p>
            <w:hyperlink w:history="true" r:id="R3ee40fc02ba04452">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 (updated as necessary for revised total recurrent health expenditure estimates), and 2009–10—State and territory by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9982c95117426b">
              <w:r>
                <w:rPr>
                  <w:rStyle w:val="Hyperlink"/>
                </w:rPr>
                <w:t xml:space="preserve">Jurisdiction—Australian state/territory identifier, code N</w:t>
              </w:r>
            </w:hyperlink>
          </w:p>
          <w:p>
            <w:r>
              <w:rPr>
                <w:rStyle w:val="row-content"/>
                <w:b/>
              </w:rPr>
              <w:t xml:space="preserve">Data Source</w:t>
            </w:r>
          </w:p>
          <w:p>
            <w:hyperlink w:history="true" r:id="R2fee9beae80648f4">
              <w:r>
                <w:rPr>
                  <w:rStyle w:val="Hyperlink"/>
                </w:rPr>
                <w:t xml:space="preserve">AIHW health expenditure database</w:t>
              </w:r>
            </w:hyperlink>
          </w:p>
          <w:p>
            <w:r>
              <w:rPr>
                <w:rStyle w:val="row-content"/>
                <w:b/>
              </w:rPr>
              <w:t xml:space="preserve">NMDS / DSS</w:t>
            </w:r>
          </w:p>
          <w:p>
            <w:hyperlink w:history="true" r:id="Rbf8f0280af084c92">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838c54df7a440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440ad92ac84529">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4da977d984e50">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7f4ebedf78d2427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188d63472c24ef0">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081d8b010917435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c2493c668349d1">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1b3bea7773384da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0ec44611b97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69632d75c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c44611b9744e5" /><Relationship Type="http://schemas.openxmlformats.org/officeDocument/2006/relationships/header" Target="/word/header1.xml" Id="R7a05a264c5e34bb0" /><Relationship Type="http://schemas.openxmlformats.org/officeDocument/2006/relationships/settings" Target="/word/settings.xml" Id="Rf275b254412d4630" /><Relationship Type="http://schemas.openxmlformats.org/officeDocument/2006/relationships/styles" Target="/word/styles.xml" Id="Rd24504c8493d4b5f" /><Relationship Type="http://schemas.openxmlformats.org/officeDocument/2006/relationships/numbering" Target="/word/numbering.xml" Id="R49e592fe120d44cb" /><Relationship Type="http://schemas.openxmlformats.org/officeDocument/2006/relationships/hyperlink" Target="https://meteor.aihw.gov.au/RegistrationAuthority/12" TargetMode="External" Id="R9fd6594f32474068" /><Relationship Type="http://schemas.openxmlformats.org/officeDocument/2006/relationships/hyperlink" Target="https://meteor.aihw.gov.au/content/435821" TargetMode="External" Id="Reb4243f4917542e2" /><Relationship Type="http://schemas.openxmlformats.org/officeDocument/2006/relationships/hyperlink" Target="https://meteor.aihw.gov.au/RegistrationAuthority/12" TargetMode="External" Id="R2ff6f669a0e447dd" /><Relationship Type="http://schemas.openxmlformats.org/officeDocument/2006/relationships/hyperlink" Target="https://meteor.aihw.gov.au/content/393495" TargetMode="External" Id="Rff331998af2845e8" /><Relationship Type="http://schemas.openxmlformats.org/officeDocument/2006/relationships/hyperlink" Target="https://meteor.aihw.gov.au/RegistrationAuthority/12" TargetMode="External" Id="Rb06922483d8649fe" /><Relationship Type="http://schemas.openxmlformats.org/officeDocument/2006/relationships/hyperlink" Target="https://meteor.aihw.gov.au/content/500056" TargetMode="External" Id="R158c9cf3c241401c" /><Relationship Type="http://schemas.openxmlformats.org/officeDocument/2006/relationships/hyperlink" Target="https://meteor.aihw.gov.au/RegistrationAuthority/12" TargetMode="External" Id="Rf3e6fdd7455249c0" /><Relationship Type="http://schemas.openxmlformats.org/officeDocument/2006/relationships/hyperlink" Target="https://meteor.aihw.gov.au/content/352187" TargetMode="External" Id="Re3e9b88b5bf441c4" /><Relationship Type="http://schemas.openxmlformats.org/officeDocument/2006/relationships/hyperlink" Target="https://meteor.aihw.gov.au/content/395380" TargetMode="External" Id="R2a4a13d1e7a34660" /><Relationship Type="http://schemas.openxmlformats.org/officeDocument/2006/relationships/hyperlink" Target="https://meteor.aihw.gov.au/content/376403" TargetMode="External" Id="Rcf8adba0e6d44964" /><Relationship Type="http://schemas.openxmlformats.org/officeDocument/2006/relationships/hyperlink" Target="https://meteor.aihw.gov.au/content/359935" TargetMode="External" Id="R2309b4493c9643ba" /><Relationship Type="http://schemas.openxmlformats.org/officeDocument/2006/relationships/hyperlink" Target="https://meteor.aihw.gov.au/content/395380" TargetMode="External" Id="R229daf55bfcb4208" /><Relationship Type="http://schemas.openxmlformats.org/officeDocument/2006/relationships/hyperlink" Target="https://meteor.aihw.gov.au/content/376403" TargetMode="External" Id="Re3366c6d382f48af" /><Relationship Type="http://schemas.openxmlformats.org/officeDocument/2006/relationships/hyperlink" Target="https://meteor.aihw.gov.au/content/359947" TargetMode="External" Id="R1a1200050d7944ff" /><Relationship Type="http://schemas.openxmlformats.org/officeDocument/2006/relationships/hyperlink" Target="https://meteor.aihw.gov.au/content/395380" TargetMode="External" Id="R5f70e63049da456c" /><Relationship Type="http://schemas.openxmlformats.org/officeDocument/2006/relationships/hyperlink" Target="https://meteor.aihw.gov.au/content/376403" TargetMode="External" Id="Rb1d8801b74d9486a" /><Relationship Type="http://schemas.openxmlformats.org/officeDocument/2006/relationships/hyperlink" Target="https://meteor.aihw.gov.au/content/395380" TargetMode="External" Id="R491b12440a1347d4" /><Relationship Type="http://schemas.openxmlformats.org/officeDocument/2006/relationships/hyperlink" Target="https://meteor.aihw.gov.au/content/376403" TargetMode="External" Id="R3ee40fc02ba04452" /><Relationship Type="http://schemas.openxmlformats.org/officeDocument/2006/relationships/hyperlink" Target="https://meteor.aihw.gov.au/content/352480" TargetMode="External" Id="R5d9982c95117426b" /><Relationship Type="http://schemas.openxmlformats.org/officeDocument/2006/relationships/hyperlink" Target="https://meteor.aihw.gov.au/content/395380" TargetMode="External" Id="R2fee9beae80648f4" /><Relationship Type="http://schemas.openxmlformats.org/officeDocument/2006/relationships/hyperlink" Target="https://meteor.aihw.gov.au/content/376403" TargetMode="External" Id="Rbf8f0280af084c92" /><Relationship Type="http://schemas.openxmlformats.org/officeDocument/2006/relationships/hyperlink" Target="https://meteor.aihw.gov.au/content/392586" TargetMode="External" Id="R5c838c54df7a440b" /><Relationship Type="http://schemas.openxmlformats.org/officeDocument/2006/relationships/hyperlink" Target="https://meteor.aihw.gov.au/content/395380" TargetMode="External" Id="R28440ad92ac84529" /><Relationship Type="http://schemas.openxmlformats.org/officeDocument/2006/relationships/hyperlink" Target="https://meteor.aihw.gov.au/content/421572" TargetMode="External" Id="Rb594da977d984e50" /><Relationship Type="http://schemas.openxmlformats.org/officeDocument/2006/relationships/hyperlink" Target="https://meteor.aihw.gov.au/RegistrationAuthority/12" TargetMode="External" Id="R7f4ebedf78d24274" /><Relationship Type="http://schemas.openxmlformats.org/officeDocument/2006/relationships/hyperlink" Target="https://meteor.aihw.gov.au/content/436861" TargetMode="External" Id="Rd188d63472c24ef0" /><Relationship Type="http://schemas.openxmlformats.org/officeDocument/2006/relationships/hyperlink" Target="https://meteor.aihw.gov.au/RegistrationAuthority/12" TargetMode="External" Id="R081d8b010917435b" /><Relationship Type="http://schemas.openxmlformats.org/officeDocument/2006/relationships/hyperlink" Target="https://meteor.aihw.gov.au/content/436962" TargetMode="External" Id="R60c2493c668349d1" /><Relationship Type="http://schemas.openxmlformats.org/officeDocument/2006/relationships/hyperlink" Target="https://meteor.aihw.gov.au/RegistrationAuthority/12" TargetMode="External" Id="R1b3bea7773384dac" /></Relationships>
</file>

<file path=word/_rels/header1.xml.rels>&#65279;<?xml version="1.0" encoding="utf-8"?><Relationships xmlns="http://schemas.openxmlformats.org/package/2006/relationships"><Relationship Type="http://schemas.openxmlformats.org/officeDocument/2006/relationships/image" Target="/media/image.png" Id="R66769632d75c47db" /></Relationships>
</file>