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de06b61c524ebe" /></Relationships>
</file>

<file path=word/document.xml><?xml version="1.0" encoding="utf-8"?>
<w:document xmlns:r="http://schemas.openxmlformats.org/officeDocument/2006/relationships" xmlns:w="http://schemas.openxmlformats.org/wordprocessingml/2006/main">
  <w:body>
    <w:p>
      <w:pPr>
        <w:pStyle w:val="Title"/>
      </w:pPr>
      <w:r>
        <w:t>Safety in out-of-home care (Safety) DSS Pilot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Safety in out-of-home care (Safety) DSS Pilot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6944c4681e46ef">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Safety in out-of-home care Data Set Specification (DSS) describes data for each child in at least one funded out-of-home care placement in the reference period, and whether they were the subject of a substantiation where the person believed responsible was living in the household. This information is only reported for 2008-09 (i.e. historical information from previous years is not collected for this data set specification.)</w:t>
            </w:r>
          </w:p>
          <w:p>
            <w:pPr>
              <w:spacing w:after="160"/>
            </w:pPr>
            <w:r>
              <w:rPr>
                <w:rStyle w:val="row-content-rich-text"/>
              </w:rPr>
              <w:t xml:space="preserve">Funded out-of-home care placements are defined as out-of-home overnight care for children aged less than 18 years, where the state makes a financial payment or where a financial payment has been offered but has been declined by the carer. This includes placements with relatives (other than parents) where the state makes a financial payment or where a financial payment has been offered but has been declined by the carer. It should be noted that children in funded ‘out-of-home care’ include children in both legal and voluntary placements and placements made for the purpose of providing respite for parents. It does not include placements solely funded by disability services, psychiatric services, SAAP, juvenile justice facilities, or overnight child care services. </w:t>
            </w:r>
          </w:p>
          <w:p>
            <w:pPr>
              <w:spacing w:after="160"/>
            </w:pPr>
            <w:r>
              <w:rPr>
                <w:rStyle w:val="row-content-rich-text"/>
              </w:rPr>
              <w:t xml:space="preserve">Abuse and neglect claims within out-of-home care placements are classified as ‘substantiated’ where there is reasonable cause to believe that the child has been, is being or is likely to be abused or neglected or otherwise harmed. Substantiation does not necessarily require sufficient evidence for a successful prosecution and does not imply that treatment or case management was, or is to be, provided.</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child that was in at least one funded out-of-home care placement will be a new line in the file.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2010 unit record collection is a pilot test, therefore the implementation of the unit record data collection across all jurisdictions has not been finalised. The pilot test is a non-mandatory data set specification, rather than a national minimum data set specification, and is subject to change. A final unit record child protection NMDS will be developed when the results from the pilot/dress rehearsal testing are obtained and evaluated.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Performance and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2010. Child protection and support services National Minimum Data Set, data collection manual for the 2010 pilot collection. AIHW: Canberra.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2011. Child protection Australia 2009-10. Child welfare series no. 51. Cat. no. CWS 39.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3eb81f88d24883">
              <w:r>
                <w:rPr>
                  <w:rStyle w:val="Hyperlink"/>
                </w:rPr>
                <w:t xml:space="preserve">Child protection and support services (CPSS) DSS Pilot (2010)</w:t>
              </w:r>
            </w:hyperlink>
          </w:p>
          <w:p>
            <w:pPr>
              <w:pStyle w:val="registration-status"/>
              <w:spacing w:before="0" w:after="0"/>
            </w:pPr>
            <w:hyperlink w:history="true" r:id="R9089dccf106147dd">
              <w:r>
                <w:rPr>
                  <w:rStyle w:val="Hyperlink"/>
                  <w:color w:val="244061"/>
                </w:rPr>
                <w:t xml:space="preserve">Community Services (retired)</w:t>
              </w:r>
            </w:hyperlink>
            <w:r>
              <w:rPr>
                <w:rStyle w:val="row-content"/>
                <w:color w:val="244061"/>
              </w:rPr>
              <w:t xml:space="preserve">, Recorded 19/08/2011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a5b73be64114406">
                    <w:r>
                      <w:rPr>
                        <w:rStyle w:val="Hyperlink"/>
                      </w:rPr>
                      <w:t xml:space="preserve">Person—person identifier, child protection NX[X(11)]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c03699727b34769">
                    <w:r>
                      <w:rPr>
                        <w:rStyle w:val="Hyperlink"/>
                      </w:rPr>
                      <w:t xml:space="preserve">Child—substantiation whilst in care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bf5922835a54afc">
                    <w:r>
                      <w:rPr>
                        <w:rStyle w:val="Hyperlink"/>
                      </w:rPr>
                      <w:t xml:space="preserve">Child—living in the same household as person believed responsible for abuse, neglect or risk of harm indicator,  code N</w:t>
                    </w:r>
                  </w:hyperlink>
                </w:p>
                <w:p>
                  <w:r>
                    <w:rPr>
                      <w:b/>
                      <w:i/>
                      <w:color w:val="333333"/>
                    </w:rPr>
                    <w:t xml:space="preserve">Conditional obligation:</w:t>
                  </w:r>
                </w:p>
                <w:p>
                  <w:r>
                    <w:t xml:space="preserve">This data element is only valid if 'yes' is recorded for Child—substantiation whilst in care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058ccbf8aec4c8e">
                    <w:r>
                      <w:rPr>
                        <w:rStyle w:val="Hyperlink"/>
                      </w:rPr>
                      <w:t xml:space="preserve">Person—substantiation date for an abuse or neglect claim within  an out-of-home care placement, DDMMYYYY</w:t>
                    </w:r>
                  </w:hyperlink>
                </w:p>
                <w:p>
                  <w:r>
                    <w:rPr>
                      <w:b/>
                      <w:i/>
                      <w:color w:val="333333"/>
                    </w:rPr>
                    <w:t xml:space="preserve">Conditional obligation:</w:t>
                  </w:r>
                </w:p>
                <w:p>
                  <w:r>
                    <w:t xml:space="preserve">This data element is only valid if 'yes' is recorded for Child—substantiation whilst in care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1fb2bf84c2946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433772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557151673444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fb2bf84c294662" /><Relationship Type="http://schemas.openxmlformats.org/officeDocument/2006/relationships/header" Target="/word/header1.xml" Id="R9e26cb7f3d8d427f" /><Relationship Type="http://schemas.openxmlformats.org/officeDocument/2006/relationships/settings" Target="/word/settings.xml" Id="Rebebeb1c10744105" /><Relationship Type="http://schemas.openxmlformats.org/officeDocument/2006/relationships/styles" Target="/word/styles.xml" Id="R94dfbf4098f84233" /><Relationship Type="http://schemas.openxmlformats.org/officeDocument/2006/relationships/hyperlink" Target="https://meteor.aihw.gov.au/RegistrationAuthority/1" TargetMode="External" Id="Rf16944c4681e46ef" /><Relationship Type="http://schemas.openxmlformats.org/officeDocument/2006/relationships/hyperlink" Target="https://meteor.aihw.gov.au/content/386183" TargetMode="External" Id="R423eb81f88d24883" /><Relationship Type="http://schemas.openxmlformats.org/officeDocument/2006/relationships/hyperlink" Target="https://meteor.aihw.gov.au/RegistrationAuthority/1" TargetMode="External" Id="R9089dccf106147dd" /><Relationship Type="http://schemas.openxmlformats.org/officeDocument/2006/relationships/hyperlink" Target="https://meteor.aihw.gov.au/content/459397" TargetMode="External" Id="R5a5b73be64114406" /><Relationship Type="http://schemas.openxmlformats.org/officeDocument/2006/relationships/hyperlink" Target="https://meteor.aihw.gov.au/content/455953" TargetMode="External" Id="R0c03699727b34769" /><Relationship Type="http://schemas.openxmlformats.org/officeDocument/2006/relationships/hyperlink" Target="https://meteor.aihw.gov.au/content/456002" TargetMode="External" Id="R6bf5922835a54afc" /><Relationship Type="http://schemas.openxmlformats.org/officeDocument/2006/relationships/hyperlink" Target="https://meteor.aihw.gov.au/content/455994" TargetMode="External" Id="Ra058ccbf8aec4c8e" /></Relationships>
</file>

<file path=word/_rels/header1.xml.rels>&#65279;<?xml version="1.0" encoding="utf-8"?><Relationships xmlns="http://schemas.openxmlformats.org/package/2006/relationships"><Relationship Type="http://schemas.openxmlformats.org/officeDocument/2006/relationships/image" Target="/media/image.png" Id="R84557151673444de" /></Relationships>
</file>