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502bd23e4c949cb" /></Relationships>
</file>

<file path=word/document.xml><?xml version="1.0" encoding="utf-8"?>
<w:document xmlns:r="http://schemas.openxmlformats.org/officeDocument/2006/relationships" xmlns:w="http://schemas.openxmlformats.org/wordprocessingml/2006/main">
  <w:body>
    <w:p>
      <w:pPr>
        <w:pStyle w:val="Title"/>
      </w:pPr>
      <w:r>
        <w:t>Person with cancer—immunohistochemistry type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cancer—immunohistochemistry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433023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b359d1cd6b248ff">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w:t>
            </w:r>
          </w:p>
          <w:p>
            <w:hyperlink w:tooltip="Immunohistochemistry is a technique used in the evaluation of pathology specimens to analyse and identify cell types based on the binding of antibodies to specific components (antigens) of the cell. The antigens are demonstrated in tissues by the use o..." w:history="true" r:id="R7a577f0bcd404a6d">
              <w:r>
                <w:rPr>
                  <w:rStyle w:val="Hyperlink"/>
                  <w:b/>
                </w:rPr>
                <w:t xml:space="preserve">immunohistochemistry </w:t>
              </w:r>
            </w:hyperlink>
            <w:r>
              <w:rPr>
                <w:rStyle w:val="row-content-rich-text"/>
              </w:rPr>
              <w:t xml:space="preserve">stains used to assist in the identification of abnormal cells and hence diagnosis of a person with cancer.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9b96c73e0f542b2">
              <w:r>
                <w:rPr>
                  <w:rStyle w:val="Hyperlink"/>
                </w:rPr>
                <w:t xml:space="preserve">Person with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54def2931504dda">
              <w:r>
                <w:rPr>
                  <w:rStyle w:val="Hyperlink"/>
                  <w:color w:val="244061"/>
                </w:rPr>
                <w:t xml:space="preserve">Health</w:t>
              </w:r>
            </w:hyperlink>
            <w:r>
              <w:rPr>
                <w:rStyle w:val="row-content"/>
                <w:color w:val="244061"/>
              </w:rPr>
              <w:t xml:space="preserve">, Standard 01/03/2005</w:t>
            </w:r>
          </w:p>
          <w:p>
            <w:pPr>
              <w:spacing w:before="0" w:after="0"/>
            </w:pPr>
            <w:hyperlink w:history="true" r:id="R5c7d8eb7e6674812">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has been diagnosed with a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449283122c24409">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f9ed556bc474e89">
              <w:r>
                <w:rPr>
                  <w:rStyle w:val="Hyperlink"/>
                </w:rPr>
                <w:t xml:space="preserve">Immunohistochemistry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432940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bd7044155cb4ebd">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w:t>
            </w:r>
          </w:p>
          <w:p>
            <w:hyperlink w:tooltip="Immunohistochemistry is a technique used in the evaluation of pathology specimens to analyse and identify cell types based on the binding of antibodies to specific components (antigens) of the cell. The antigens are demonstrated in tissues by the use o..." w:history="true" r:id="R5244955e0f874944">
              <w:r>
                <w:rPr>
                  <w:rStyle w:val="Hyperlink"/>
                  <w:b/>
                </w:rPr>
                <w:t xml:space="preserve">immunohistochemistry</w:t>
              </w:r>
            </w:hyperlink>
            <w:r>
              <w:rPr>
                <w:rStyle w:val="row-content-rich-text"/>
              </w:rPr>
              <w:t xml:space="preserve"> stains used to assist in the identification of abnormal cells.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7eed3c0d06541a4">
              <w:r>
                <w:rPr>
                  <w:rStyle w:val="Hyperlink"/>
                </w:rPr>
                <w:t xml:space="preserve">Assessment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Royal College of Pathologists of Australasia 2010. Lung cancer structured reporting protocol. 1</w:t>
            </w:r>
            <w:r>
              <w:rPr>
                <w:rStyle w:val="row-content-rich-text"/>
                <w:vertAlign w:val="superscript"/>
              </w:rPr>
              <w:t xml:space="preserve">st</w:t>
            </w:r>
            <w:r>
              <w:rPr>
                <w:rStyle w:val="row-content-rich-text"/>
              </w:rPr>
              <w:t xml:space="preserve"> Edition (Version 1.0). Surry Hills, NSW: Royal College of Pathologists of Australasia</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114daf4e5324eb2">
              <w:r>
                <w:rPr>
                  <w:rStyle w:val="Hyperlink"/>
                </w:rPr>
                <w:t xml:space="preserve">Person with cancer—immunohistochemistry type, text X[X(49)]</w:t>
              </w:r>
            </w:hyperlink>
          </w:p>
          <w:p>
            <w:pPr>
              <w:pStyle w:val="registration-status"/>
              <w:spacing w:before="0" w:after="0"/>
            </w:pPr>
            <w:hyperlink w:history="true" r:id="Rc6c550c2ed124657">
              <w:r>
                <w:rPr>
                  <w:rStyle w:val="Hyperlink"/>
                  <w:color w:val="244061"/>
                </w:rPr>
                <w:t xml:space="preserve">Health</w:t>
              </w:r>
            </w:hyperlink>
            <w:r>
              <w:rPr>
                <w:rStyle w:val="row-content"/>
                <w:color w:val="244061"/>
              </w:rPr>
              <w:t xml:space="preserve">, Standard 08/05/2014</w:t>
            </w:r>
          </w:p>
          <w:p>
            <w:r>
              <w:br/>
            </w:r>
            <w:hyperlink w:history="true" r:id="R1a4afa875cf94176">
              <w:r>
                <w:rPr>
                  <w:rStyle w:val="Hyperlink"/>
                </w:rPr>
                <w:t xml:space="preserve">Person with cancer—lung cancer immunohistochemistry type, code N[N]</w:t>
              </w:r>
            </w:hyperlink>
          </w:p>
          <w:p>
            <w:pPr>
              <w:pStyle w:val="registration-status"/>
              <w:spacing w:before="0" w:after="0"/>
            </w:pPr>
            <w:hyperlink w:history="true" r:id="R2fbcff6c4c6f453b">
              <w:r>
                <w:rPr>
                  <w:rStyle w:val="Hyperlink"/>
                  <w:color w:val="244061"/>
                </w:rPr>
                <w:t xml:space="preserve">Health</w:t>
              </w:r>
            </w:hyperlink>
            <w:r>
              <w:rPr>
                <w:rStyle w:val="row-content"/>
                <w:color w:val="244061"/>
              </w:rPr>
              <w:t xml:space="preserve">, Standard 08/05/2014</w:t>
            </w:r>
          </w:p>
          <w:p>
            <w:r>
              <w:br/>
            </w:r>
          </w:p>
        </w:tc>
      </w:tr>
    </w:tbl>
    <w:p>
      <w:r>
        <w:br/>
      </w:r>
      <w:r>
        <w:br/>
      </w:r>
    </w:p>
    <w:sectPr>
      <w:footerReference xmlns:r="http://schemas.openxmlformats.org/officeDocument/2006/relationships" w:type="default" r:id="Rf4faf444cba342d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433023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c93b3d6ee28471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4faf444cba342da" /><Relationship Type="http://schemas.openxmlformats.org/officeDocument/2006/relationships/header" Target="/word/header1.xml" Id="R39b9ef744f88473f" /><Relationship Type="http://schemas.openxmlformats.org/officeDocument/2006/relationships/settings" Target="/word/settings.xml" Id="R1f0164b6040f4198" /><Relationship Type="http://schemas.openxmlformats.org/officeDocument/2006/relationships/styles" Target="/word/styles.xml" Id="Re394202a35f14a57" /><Relationship Type="http://schemas.openxmlformats.org/officeDocument/2006/relationships/hyperlink" Target="https://meteor.aihw.gov.au/RegistrationAuthority/12" TargetMode="External" Id="R5b359d1cd6b248ff" /><Relationship Type="http://schemas.openxmlformats.org/officeDocument/2006/relationships/hyperlink" Target="https://meteor.aihw.gov.au/content/523027" TargetMode="External" Id="R7a577f0bcd404a6d" /><Relationship Type="http://schemas.openxmlformats.org/officeDocument/2006/relationships/hyperlink" Target="https://meteor.aihw.gov.au/content/268990" TargetMode="External" Id="R49b96c73e0f542b2" /><Relationship Type="http://schemas.openxmlformats.org/officeDocument/2006/relationships/hyperlink" Target="https://meteor.aihw.gov.au/RegistrationAuthority/12" TargetMode="External" Id="R754def2931504dda" /><Relationship Type="http://schemas.openxmlformats.org/officeDocument/2006/relationships/hyperlink" Target="https://meteor.aihw.gov.au/RegistrationAuthority/2" TargetMode="External" Id="R5c7d8eb7e6674812" /><Relationship Type="http://schemas.openxmlformats.org/officeDocument/2006/relationships/hyperlink" Target="https://meteor.aihw.gov.au/content/281123" TargetMode="External" Id="R4449283122c24409" /><Relationship Type="http://schemas.openxmlformats.org/officeDocument/2006/relationships/hyperlink" Target="https://meteor.aihw.gov.au/content/432940" TargetMode="External" Id="R3f9ed556bc474e89" /><Relationship Type="http://schemas.openxmlformats.org/officeDocument/2006/relationships/hyperlink" Target="https://meteor.aihw.gov.au/RegistrationAuthority/12" TargetMode="External" Id="R3bd7044155cb4ebd" /><Relationship Type="http://schemas.openxmlformats.org/officeDocument/2006/relationships/hyperlink" Target="https://meteor.aihw.gov.au/content/523027" TargetMode="External" Id="R5244955e0f874944" /><Relationship Type="http://schemas.openxmlformats.org/officeDocument/2006/relationships/hyperlink" Target="https://meteor.aihw.gov.au/content/524435" TargetMode="External" Id="R07eed3c0d06541a4" /><Relationship Type="http://schemas.openxmlformats.org/officeDocument/2006/relationships/hyperlink" Target="https://meteor.aihw.gov.au/content/447300" TargetMode="External" Id="R6114daf4e5324eb2" /><Relationship Type="http://schemas.openxmlformats.org/officeDocument/2006/relationships/hyperlink" Target="https://meteor.aihw.gov.au/RegistrationAuthority/12" TargetMode="External" Id="Rc6c550c2ed124657" /><Relationship Type="http://schemas.openxmlformats.org/officeDocument/2006/relationships/hyperlink" Target="https://meteor.aihw.gov.au/content/433027" TargetMode="External" Id="R1a4afa875cf94176" /><Relationship Type="http://schemas.openxmlformats.org/officeDocument/2006/relationships/hyperlink" Target="https://meteor.aihw.gov.au/RegistrationAuthority/12" TargetMode="External" Id="R2fbcff6c4c6f453b" /></Relationships>
</file>

<file path=word/_rels/header1.xml.rels>&#65279;<?xml version="1.0" encoding="utf-8"?><Relationships xmlns="http://schemas.openxmlformats.org/package/2006/relationships"><Relationship Type="http://schemas.openxmlformats.org/officeDocument/2006/relationships/image" Target="/media/image.png" Id="R0c93b3d6ee284712" /></Relationships>
</file>