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85206cd03741e5" /></Relationships>
</file>

<file path=word/document.xml><?xml version="1.0" encoding="utf-8"?>
<w:document xmlns:r="http://schemas.openxmlformats.org/officeDocument/2006/relationships" xmlns:w="http://schemas.openxmlformats.org/wordprocessingml/2006/main">
  <w:body>
    <w:p>
      <w:pPr>
        <w:pStyle w:val="Title"/>
      </w:pPr>
      <w:r>
        <w:t>Person—citizenship country, country code (SACC 2011)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Person—citizenship country, country code (SACC 2011)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Citizenship country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849b470bff41e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8592680a1e14d4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a person has acquired citizenship,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82593d1f81f4ead">
              <w:r>
                <w:rPr>
                  <w:rStyle w:val="Hyperlink"/>
                </w:rPr>
                <w:t xml:space="preserve">Person—citizenship country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3e72c30a7a54180">
              <w:r>
                <w:rPr>
                  <w:rStyle w:val="Hyperlink"/>
                </w:rPr>
                <w:t xml:space="preserve">Country code (SACC 2011)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1e0500e2f3c46cf">
              <w:r>
                <w:rPr>
                  <w:rStyle w:val="Hyperlink"/>
                </w:rPr>
                <w:t xml:space="preserve">Standard Australian Classification of Countries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Australian Classification of Countries 2011 (SACC) is a four-digit, three-level hierarchical structure specifying major group, minor group and country.</w:t>
            </w:r>
          </w:p>
          <w:p>
            <w:pPr/>
            <w:r>
              <w:rPr>
                <w:rStyle w:val="row-content-rich-text"/>
              </w:rPr>
              <w:t xml:space="preserve">A country, even if it comprises other discrete political entities such as states, is treated as a single unit for all data domain purposes. Parts of a political entity are not included in different groups. Thus, Hawaii is included in Northern America (as part of the identified country United States of America), despite being geographically close to and having similar social and cultural characteristics as the units classified to Polynesia.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may have multiple or dual citizenships. Each should be recorded separately.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5fcc35e1d0f45c1">
              <w:r>
                <w:rPr>
                  <w:rStyle w:val="Hyperlink"/>
                </w:rPr>
                <w:t xml:space="preserve">Person details data dictionary</w:t>
              </w:r>
            </w:hyperlink>
          </w:p>
          <w:p>
            <w:pPr>
              <w:pStyle w:val="registration-status"/>
              <w:spacing w:before="0" w:after="0"/>
            </w:pPr>
            <w:hyperlink w:history="true" r:id="Re1a5cea5bedc4cb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df0d9138d2f34c4a">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c173704a0d0f45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431026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c343272e754b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73704a0d0f4507" /><Relationship Type="http://schemas.openxmlformats.org/officeDocument/2006/relationships/header" Target="/word/header1.xml" Id="R20d28998be7a400b" /><Relationship Type="http://schemas.openxmlformats.org/officeDocument/2006/relationships/settings" Target="/word/settings.xml" Id="Re73cd95269404d15" /><Relationship Type="http://schemas.openxmlformats.org/officeDocument/2006/relationships/styles" Target="/word/styles.xml" Id="R9a59c97ecc8849cd" /><Relationship Type="http://schemas.openxmlformats.org/officeDocument/2006/relationships/hyperlink" Target="https://meteor.aihw.gov.au/RegistrationAuthority/1" TargetMode="External" Id="R79849b470bff41e1" /><Relationship Type="http://schemas.openxmlformats.org/officeDocument/2006/relationships/hyperlink" Target="https://meteor.aihw.gov.au/RegistrationAuthority/16" TargetMode="External" Id="R48592680a1e14d40" /><Relationship Type="http://schemas.openxmlformats.org/officeDocument/2006/relationships/hyperlink" Target="https://meteor.aihw.gov.au/content/431024" TargetMode="External" Id="R482593d1f81f4ead" /><Relationship Type="http://schemas.openxmlformats.org/officeDocument/2006/relationships/hyperlink" Target="https://meteor.aihw.gov.au/content/459969" TargetMode="External" Id="Rb3e72c30a7a54180" /><Relationship Type="http://schemas.openxmlformats.org/officeDocument/2006/relationships/hyperlink" Target="https://meteor.aihw.gov.au/content/459967" TargetMode="External" Id="R21e0500e2f3c46cf" /><Relationship Type="http://schemas.openxmlformats.org/officeDocument/2006/relationships/hyperlink" Target="https://meteor.aihw.gov.au/content/430772" TargetMode="External" Id="R95fcc35e1d0f45c1" /><Relationship Type="http://schemas.openxmlformats.org/officeDocument/2006/relationships/hyperlink" Target="https://meteor.aihw.gov.au/RegistrationAuthority/1" TargetMode="External" Id="Re1a5cea5bedc4cb7" /><Relationship Type="http://schemas.openxmlformats.org/officeDocument/2006/relationships/hyperlink" Target="https://meteor.aihw.gov.au/RegistrationAuthority/16" TargetMode="External" Id="Rdf0d9138d2f34c4a" /></Relationships>
</file>

<file path=word/_rels/header1.xml.rels>&#65279;<?xml version="1.0" encoding="utf-8"?><Relationships xmlns="http://schemas.openxmlformats.org/package/2006/relationships"><Relationship Type="http://schemas.openxmlformats.org/officeDocument/2006/relationships/image" Target="/media/image.png" Id="Rbdc343272e754b23" /></Relationships>
</file>