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0dc0332bdd43bc" /></Relationships>
</file>

<file path=word/document.xml><?xml version="1.0" encoding="utf-8"?>
<w:document xmlns:r="http://schemas.openxmlformats.org/officeDocument/2006/relationships" xmlns:w="http://schemas.openxmlformats.org/wordprocessingml/2006/main">
  <w:body>
    <w:p>
      <w:pPr>
        <w:pStyle w:val="Title"/>
      </w:pPr>
      <w:r>
        <w:t>Metadata development resources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Metadata development resources</w:t>
      </w:r>
    </w:p>
    <w:p>
      <w:pPr>
        <w:pStyle w:val="Heading2"/>
      </w:pPr>
      <w:r>
        <w:rPr>
          <w:i/>
        </w:rPr>
        <w:t xml:space="preserve">METEOR Business Rules</w:t>
      </w:r>
    </w:p>
    <w:p>
      <w:pPr>
        <w:pStyle w:val="ListParagraph"/>
        <w:numPr>
          <w:ilvl w:val="0"/>
          <w:numId w:val="2"/>
        </w:numPr>
      </w:pPr>
      <w:hyperlink w:history="true" r:id="Rf53a9399a11048da">
        <w:r>
          <w:rPr>
            <w:rStyle w:val="Hyperlink"/>
          </w:rPr>
          <w:t xml:space="preserve">METEOR Business Rules V6 Jun 2013.docx</w:t>
        </w:r>
      </w:hyperlink>
      <w:r>
        <w:t xml:space="preserve">   (1.5 MB)</w:t>
      </w:r>
    </w:p>
    <w:p>
      <w:r>
        <w:t xml:space="preserve">The </w:t>
      </w:r>
      <w:r>
        <w:rPr>
          <w:i/>
        </w:rPr>
        <w:t xml:space="preserve">METEOR Business Rules for Metadata Development</w:t>
      </w:r>
      <w:r>
        <w:t xml:space="preserve"> specifies the rules to follow when creating metadata within the Metadata Online Registry (METEOR). The Business Rules are currently being updated. In the meantime, please refer to this version.</w:t>
      </w:r>
    </w:p>
    <w:p>
      <w:r>
        <w:t xml:space="preserve">This document also forms the basis of the online help provided within METEOR. This help can be accessed by clicking on the information icons located throughout the site.</w:t>
      </w:r>
    </w:p>
    <w:p>
      <w:pPr>
        <w:pStyle w:val="Heading2"/>
      </w:pPr>
      <w:r>
        <w:rPr>
          <w:i/>
        </w:rPr>
        <w:t xml:space="preserve"> A guide to data development</w:t>
      </w:r>
      <w:r>
        <w:t xml:space="preserve"> (2007)</w:t>
      </w:r>
    </w:p>
    <w:p>
      <w:r>
        <w:t xml:space="preserve">This document outlines the main concepts underlying good data development, providing a sound theoretical basis on how to produce high-quality data. It also clearly spells out the role of metadata standards to describe the data, to ensure the data is consistent and that all users have a common understanding of what is collected. It is recommended reading for anyone who wants to work with metadata in METEOR.</w:t>
      </w:r>
    </w:p>
    <w:p>
      <w:pPr>
        <w:pStyle w:val="Heading2"/>
      </w:pPr>
      <w:r>
        <w:rPr>
          <w:i/>
        </w:rPr>
        <w:t xml:space="preserve"> Creating nationally-consistent health information: engaging with the national health information committees</w:t>
      </w:r>
      <w:r>
        <w:t xml:space="preserve">   (2014)</w:t>
      </w:r>
    </w:p>
    <w:p>
      <w:r>
        <w:t xml:space="preserve">This document provides guidance on engaging with the national processes responsible for health information and data standards.</w:t>
      </w:r>
    </w:p>
    <w:p>
      <w:r>
        <w:br/>
      </w:r>
      <w:r>
        <w:br/>
      </w:r>
      <w:r>
        <w:br/>
      </w:r>
    </w:p>
    <w:sectPr>
      <w:footerReference xmlns:r="http://schemas.openxmlformats.org/officeDocument/2006/relationships" w:type="default" r:id="R5f5378a2b25c43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430895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0a6d36b9a14c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378a2b25c43dc" /><Relationship Type="http://schemas.openxmlformats.org/officeDocument/2006/relationships/header" Target="/word/header1.xml" Id="R2b4eca87e44d4641" /><Relationship Type="http://schemas.openxmlformats.org/officeDocument/2006/relationships/settings" Target="/word/settings.xml" Id="R35cd9a3528f14b43" /><Relationship Type="http://schemas.openxmlformats.org/officeDocument/2006/relationships/styles" Target="/word/styles.xml" Id="R93558003068546cf" /><Relationship Type="http://schemas.openxmlformats.org/officeDocument/2006/relationships/numbering" Target="/word/numbering.xml" Id="Rd5d682b37f8a4e2d" /><Relationship Type="http://schemas.openxmlformats.org/officeDocument/2006/relationships/hyperlink" Target="https://meteor.aihw.gov.au/content/285311" TargetMode="External" Id="Rf53a9399a11048da" /></Relationships>
</file>

<file path=word/_rels/header1.xml.rels>&#65279;<?xml version="1.0" encoding="utf-8"?><Relationships xmlns="http://schemas.openxmlformats.org/package/2006/relationships"><Relationship Type="http://schemas.openxmlformats.org/officeDocument/2006/relationships/image" Target="/media/image.png" Id="Rb00a6d36b9a14cd1" /></Relationships>
</file>