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66cedb8054801"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tumour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426f6853443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residual tumour is present after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fe538aacdd4185">
              <w:r>
                <w:rPr>
                  <w:rStyle w:val="Hyperlink"/>
                </w:rPr>
                <w:t xml:space="preserve">Cancer treatment—residual (R) tumour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535433593a4e5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residual tumour on completion of the course of treatment for cancer.</w:t>
            </w:r>
          </w:p>
          <w:p>
            <w:pPr/>
            <w:r>
              <w:rPr>
                <w:rStyle w:val="row-content-rich-text"/>
              </w:rPr>
              <w:t xml:space="preserve">In some cases treated with surgery and/or neoadjuvant therapy, residual tumour will be present at the primary site after treatment because of incomplete resection or local and regional disease extending beyond the scope of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residual tumour may indicate the effect of treatment, influence further treatment decisions, and be a strong predictor of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d9ef078ff34091">
              <w:r>
                <w:rPr>
                  <w:rStyle w:val="Hyperlink"/>
                </w:rPr>
                <w:t xml:space="preserve">Gynaecological cancer (clinical) DSS</w:t>
              </w:r>
            </w:hyperlink>
          </w:p>
          <w:p>
            <w:pPr>
              <w:spacing w:before="0" w:after="0"/>
            </w:pPr>
            <w:r>
              <w:rPr>
                <w:rStyle w:val="row-content"/>
                <w:color w:val="244061"/>
              </w:rPr>
              <w:t xml:space="preserve">       </w:t>
            </w:r>
            <w:hyperlink w:history="true" r:id="Rfe26149337564ef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with ovarian cancer and stage IV endometrial cancer when surgical treatment for gynaecological cancer has been completed.</w:t>
            </w:r>
            <w:r>
              <w:br/>
            </w:r>
            <w:r>
              <w:br/>
            </w:r>
            <w:hyperlink w:history="true" r:id="Re668384344494e54">
              <w:r>
                <w:rPr>
                  <w:rStyle w:val="Hyperlink"/>
                </w:rPr>
                <w:t xml:space="preserve">Gynaecological cancer (clinical) NBPDS</w:t>
              </w:r>
            </w:hyperlink>
          </w:p>
          <w:p>
            <w:pPr>
              <w:spacing w:before="0" w:after="0"/>
            </w:pPr>
            <w:r>
              <w:rPr>
                <w:rStyle w:val="row-content"/>
                <w:color w:val="244061"/>
              </w:rPr>
              <w:t xml:space="preserve">       </w:t>
            </w:r>
            <w:hyperlink w:history="true" r:id="R706f1d362733459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with ovarian cancer and stage IV endometrial cancer when surgical treatment for gynaecological cancer has been completed.</w:t>
            </w:r>
          </w:p>
          <w:p>
            <w:r>
              <w:br/>
            </w:r>
            <w:r>
              <w:br/>
            </w:r>
            <w:hyperlink w:history="true" r:id="R27b6a3b77eec4973">
              <w:r>
                <w:rPr>
                  <w:rStyle w:val="Hyperlink"/>
                </w:rPr>
                <w:t xml:space="preserve">Lung cancer (clinical) DSS</w:t>
              </w:r>
            </w:hyperlink>
          </w:p>
          <w:p>
            <w:pPr>
              <w:spacing w:before="0" w:after="0"/>
            </w:pPr>
            <w:r>
              <w:rPr>
                <w:rStyle w:val="row-content"/>
                <w:color w:val="244061"/>
              </w:rPr>
              <w:t xml:space="preserve">       </w:t>
            </w:r>
            <w:hyperlink w:history="true" r:id="Ree25e94df5444ee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completed their initial course of cancer treatment.</w:t>
            </w:r>
            <w:r>
              <w:br/>
            </w:r>
            <w:r>
              <w:br/>
            </w:r>
            <w:hyperlink w:history="true" r:id="R807873625cd64524">
              <w:r>
                <w:rPr>
                  <w:rStyle w:val="Hyperlink"/>
                </w:rPr>
                <w:t xml:space="preserve">Lung cancer (clinical) NBPDS</w:t>
              </w:r>
            </w:hyperlink>
          </w:p>
          <w:p>
            <w:pPr>
              <w:spacing w:before="0" w:after="0"/>
            </w:pPr>
            <w:r>
              <w:rPr>
                <w:rStyle w:val="row-content"/>
                <w:color w:val="244061"/>
              </w:rPr>
              <w:t xml:space="preserve">       </w:t>
            </w:r>
            <w:hyperlink w:history="true" r:id="Rc6109475da41442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completed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709363d80964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430267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70e0cdda5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363d809644efe" /><Relationship Type="http://schemas.openxmlformats.org/officeDocument/2006/relationships/header" Target="/word/header1.xml" Id="R2f6aa9784c984328" /><Relationship Type="http://schemas.openxmlformats.org/officeDocument/2006/relationships/settings" Target="/word/settings.xml" Id="R1efc8bde08bc4a3d" /><Relationship Type="http://schemas.openxmlformats.org/officeDocument/2006/relationships/styles" Target="/word/styles.xml" Id="Rb215112cb6e04f03" /><Relationship Type="http://schemas.openxmlformats.org/officeDocument/2006/relationships/hyperlink" Target="https://meteor.aihw.gov.au/RegistrationAuthority/12" TargetMode="External" Id="Rf8f426f68534431e" /><Relationship Type="http://schemas.openxmlformats.org/officeDocument/2006/relationships/hyperlink" Target="https://meteor.aihw.gov.au/content/430253" TargetMode="External" Id="R05fe538aacdd4185" /><Relationship Type="http://schemas.openxmlformats.org/officeDocument/2006/relationships/hyperlink" Target="https://meteor.aihw.gov.au/content/270732" TargetMode="External" Id="Rbe535433593a4e56" /><Relationship Type="http://schemas.openxmlformats.org/officeDocument/2006/relationships/hyperlink" Target="https://meteor.aihw.gov.au/content/421105" TargetMode="External" Id="R16d9ef078ff34091" /><Relationship Type="http://schemas.openxmlformats.org/officeDocument/2006/relationships/hyperlink" Target="https://meteor.aihw.gov.au/RegistrationAuthority/12" TargetMode="External" Id="Rfe26149337564efa" /><Relationship Type="http://schemas.openxmlformats.org/officeDocument/2006/relationships/hyperlink" Target="https://meteor.aihw.gov.au/content/599620" TargetMode="External" Id="Re668384344494e54" /><Relationship Type="http://schemas.openxmlformats.org/officeDocument/2006/relationships/hyperlink" Target="https://meteor.aihw.gov.au/RegistrationAuthority/12" TargetMode="External" Id="R706f1d3627334595" /><Relationship Type="http://schemas.openxmlformats.org/officeDocument/2006/relationships/hyperlink" Target="https://meteor.aihw.gov.au/content/430950" TargetMode="External" Id="R27b6a3b77eec4973" /><Relationship Type="http://schemas.openxmlformats.org/officeDocument/2006/relationships/hyperlink" Target="https://meteor.aihw.gov.au/RegistrationAuthority/12" TargetMode="External" Id="Ree25e94df5444ee3" /><Relationship Type="http://schemas.openxmlformats.org/officeDocument/2006/relationships/hyperlink" Target="https://meteor.aihw.gov.au/content/599613" TargetMode="External" Id="R807873625cd64524" /><Relationship Type="http://schemas.openxmlformats.org/officeDocument/2006/relationships/hyperlink" Target="https://meteor.aihw.gov.au/RegistrationAuthority/12" TargetMode="External" Id="Rc6109475da41442d" /></Relationships>
</file>

<file path=word/_rels/header1.xml.rels>&#65279;<?xml version="1.0" encoding="utf-8"?><Relationships xmlns="http://schemas.openxmlformats.org/package/2006/relationships"><Relationship Type="http://schemas.openxmlformats.org/officeDocument/2006/relationships/image" Target="/media/image.png" Id="R73d70e0cdda5429f" /></Relationships>
</file>