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d531b92fe499b" /></Relationships>
</file>

<file path=word/document.xml><?xml version="1.0" encoding="utf-8"?>
<w:document xmlns:r="http://schemas.openxmlformats.org/officeDocument/2006/relationships" xmlns:w="http://schemas.openxmlformats.org/wordprocessingml/2006/main">
  <w:body>
    <w:p>
      <w:pPr>
        <w:pStyle w:val="Title"/>
      </w:pPr>
      <w:r>
        <w:t>Reason(s) treatment not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treatment not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4c55ed02240b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treatment was not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Advanced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Comorbid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Poor performance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died prior to planned or recommended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or family declined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not administered to patient but reasons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the reasons why treatment was not administered.</w:t>
            </w:r>
          </w:p>
          <w:p>
            <w:pPr>
              <w:spacing w:after="160"/>
            </w:pPr>
            <w:r>
              <w:rPr>
                <w:rStyle w:val="row-content-rich-text"/>
              </w:rPr>
              <w:t xml:space="preserve">Codes 1-3 should be recorded when it is a clinician’s decision to not administer treatment.</w:t>
            </w:r>
          </w:p>
          <w:p>
            <w:pPr/>
            <w:r>
              <w:rPr>
                <w:rStyle w:val="row-content-rich-text"/>
              </w:rPr>
              <w:t xml:space="preserve">Code 5 should be recorded when it is a patient or family’s decision to decline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1a8391f6ec4271">
              <w:r>
                <w:rPr>
                  <w:rStyle w:val="Hyperlink"/>
                </w:rPr>
                <w:t xml:space="preserve">Person with cancer—reason(s) treatment not administered, code N</w:t>
              </w:r>
            </w:hyperlink>
          </w:p>
          <w:p>
            <w:pPr>
              <w:pStyle w:val="registration-status"/>
              <w:spacing w:before="0" w:after="0"/>
            </w:pPr>
            <w:hyperlink w:history="true" r:id="Rf83f8a424bdc442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f3bb6c4318b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698554280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bb6c4318b4fbc" /><Relationship Type="http://schemas.openxmlformats.org/officeDocument/2006/relationships/header" Target="/word/header1.xml" Id="R639893af9ab949d7" /><Relationship Type="http://schemas.openxmlformats.org/officeDocument/2006/relationships/settings" Target="/word/settings.xml" Id="Rd07ea3f1f352402e" /><Relationship Type="http://schemas.openxmlformats.org/officeDocument/2006/relationships/styles" Target="/word/styles.xml" Id="Rb21adde84b72431d" /><Relationship Type="http://schemas.openxmlformats.org/officeDocument/2006/relationships/hyperlink" Target="https://meteor.aihw.gov.au/RegistrationAuthority/12" TargetMode="External" Id="Rf1a4c55ed02240bd" /><Relationship Type="http://schemas.openxmlformats.org/officeDocument/2006/relationships/hyperlink" Target="https://meteor.aihw.gov.au/content/428257" TargetMode="External" Id="R6b1a8391f6ec4271" /><Relationship Type="http://schemas.openxmlformats.org/officeDocument/2006/relationships/hyperlink" Target="https://meteor.aihw.gov.au/RegistrationAuthority/12" TargetMode="External" Id="Rf83f8a424bdc4421" /></Relationships>
</file>

<file path=word/_rels/header1.xml.rels>&#65279;<?xml version="1.0" encoding="utf-8"?><Relationships xmlns="http://schemas.openxmlformats.org/package/2006/relationships"><Relationship Type="http://schemas.openxmlformats.org/officeDocument/2006/relationships/image" Target="/media/image.png" Id="Rf9a6985542804a0b" /></Relationships>
</file>