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13b58bcd0440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65d313974a9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7b5abd9ae14992">
              <w:r>
                <w:rPr>
                  <w:rStyle w:val="Hyperlink"/>
                </w:rPr>
                <w:t xml:space="preserve">National Indigenous Reform Agreement (2011)</w:t>
              </w:r>
            </w:hyperlink>
          </w:p>
          <w:p>
            <w:pPr>
              <w:pStyle w:val="registration-status"/>
              <w:spacing w:before="0" w:after="0"/>
            </w:pPr>
            <w:hyperlink w:history="true" r:id="R544f1bb442bd414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5088629d524f9c">
              <w:r>
                <w:rPr>
                  <w:rStyle w:val="Hyperlink"/>
                </w:rPr>
                <w:t xml:space="preserve">Indigenous Australians achieve health outcomes comparable to the broader population</w:t>
              </w:r>
            </w:hyperlink>
          </w:p>
          <w:p>
            <w:pPr>
              <w:pStyle w:val="registration-status"/>
              <w:spacing w:before="0" w:after="0"/>
            </w:pPr>
            <w:hyperlink w:history="true" r:id="Rbfd843694caf4e8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experimental life tables for Indigenous and non-Indigenous Australians, from which life expectancy at birth is obtained. Life tables are calculated using the estimated resident population at a single point in time and the number of deaths registered in the 3 years centred on that population point, with adjustments for incomplete identification of Indigenous deaths in death registrations.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37c9feab894c2d">
              <w:r>
                <w:rPr>
                  <w:rStyle w:val="Hyperlink"/>
                </w:rPr>
                <w:t xml:space="preserve">Person—date of birth, DDMMYYYY</w:t>
              </w:r>
            </w:hyperlink>
          </w:p>
          <w:p>
            <w:r>
              <w:rPr>
                <w:rStyle w:val="row-content"/>
                <w:b/>
              </w:rPr>
              <w:t xml:space="preserve">Data Source</w:t>
            </w:r>
          </w:p>
          <w:p>
            <w:hyperlink w:history="true" r:id="Rcc62e94885d94f2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528ebccbbaa745a7">
              <w:r>
                <w:rPr>
                  <w:rStyle w:val="Hyperlink"/>
                </w:rPr>
                <w:t xml:space="preserve">Person—date of death, DDMMYYYY</w:t>
              </w:r>
            </w:hyperlink>
          </w:p>
          <w:p>
            <w:r>
              <w:rPr>
                <w:rStyle w:val="row-content"/>
                <w:b/>
              </w:rPr>
              <w:t xml:space="preserve">Data Source</w:t>
            </w:r>
          </w:p>
          <w:p>
            <w:hyperlink w:history="true" r:id="R189eee605edf497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92c084a73f4e0e">
              <w:r>
                <w:rPr>
                  <w:rStyle w:val="Hyperlink"/>
                </w:rPr>
                <w:t xml:space="preserve">Person—estimated resident population of Australia, total people N[N(7)]</w:t>
              </w:r>
            </w:hyperlink>
          </w:p>
          <w:p>
            <w:r>
              <w:rPr>
                <w:rStyle w:val="row-content"/>
                <w:b/>
              </w:rPr>
              <w:t xml:space="preserve">Data Source</w:t>
            </w:r>
          </w:p>
          <w:p>
            <w:hyperlink w:history="true" r:id="R167a870c93734d8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368e69bc2943bd">
              <w:r>
                <w:rPr>
                  <w:rStyle w:val="Hyperlink"/>
                </w:rPr>
                <w:t xml:space="preserve">Person—sex, code N</w:t>
              </w:r>
            </w:hyperlink>
          </w:p>
          <w:p>
            <w:r>
              <w:rPr>
                <w:rStyle w:val="row-content"/>
                <w:b/>
              </w:rPr>
              <w:t xml:space="preserve">Data Source</w:t>
            </w:r>
          </w:p>
          <w:p>
            <w:hyperlink w:history="true" r:id="Rf404fa3f6107407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369972d2cb1143b9">
              <w:r>
                <w:rPr>
                  <w:rStyle w:val="Hyperlink"/>
                </w:rPr>
                <w:t xml:space="preserve">Person—Indigenous status, code N</w:t>
              </w:r>
            </w:hyperlink>
          </w:p>
          <w:p>
            <w:r>
              <w:rPr>
                <w:rStyle w:val="row-content"/>
                <w:b/>
              </w:rPr>
              <w:t xml:space="preserve">Data Source</w:t>
            </w:r>
          </w:p>
          <w:p>
            <w:hyperlink w:history="true" r:id="R313d04e5c02d40b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9df1a48f98094148">
              <w:r>
                <w:rPr>
                  <w:rStyle w:val="Hyperlink"/>
                </w:rPr>
                <w:t xml:space="preserve">Person—area of usual residence, geographical location code (ASGC 2006) NNNNN</w:t>
              </w:r>
            </w:hyperlink>
          </w:p>
          <w:p>
            <w:r>
              <w:rPr>
                <w:rStyle w:val="row-content"/>
                <w:b/>
              </w:rPr>
              <w:t xml:space="preserve">Data Source</w:t>
            </w:r>
          </w:p>
          <w:p>
            <w:hyperlink w:history="true" r:id="R7db3e5e3a37744a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7ff2e3ee6745f5">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9c3efb147478c">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13e3de9d064d5b">
              <w:r>
                <w:rPr>
                  <w:rStyle w:val="Hyperlink"/>
                </w:rPr>
                <w:t xml:space="preserve">National Indigenous Reform Agreement: P01-Estimated life expectancy at birth, 2010</w:t>
              </w:r>
            </w:hyperlink>
          </w:p>
          <w:p>
            <w:pPr>
              <w:pStyle w:val="registration-status"/>
              <w:spacing w:before="0" w:after="0"/>
            </w:pPr>
            <w:hyperlink w:history="true" r:id="R911b6ae02eb6404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838c400af9ec4168">
              <w:r>
                <w:rPr>
                  <w:rStyle w:val="Hyperlink"/>
                </w:rPr>
                <w:t xml:space="preserve">National Indigenous Reform Agreement: PI 01-Estimated life expectancy at birth, 2012</w:t>
              </w:r>
            </w:hyperlink>
          </w:p>
          <w:p>
            <w:pPr>
              <w:pStyle w:val="registration-status"/>
              <w:spacing w:before="0" w:after="0"/>
            </w:pPr>
            <w:hyperlink w:history="true" r:id="Rd9181e33e42142e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b2bce62f23d458d">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694b00807f554f6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89f1db02d584bc6">
              <w:r>
                <w:rPr>
                  <w:rStyle w:val="Hyperlink"/>
                </w:rPr>
                <w:t xml:space="preserve">National Healthcare Agreement: PI 18-Life expectancy, 2011</w:t>
              </w:r>
            </w:hyperlink>
          </w:p>
          <w:p>
            <w:pPr>
              <w:pStyle w:val="registration-status"/>
              <w:spacing w:before="0" w:after="0"/>
            </w:pPr>
            <w:hyperlink w:history="true" r:id="Rb3115135024242ab">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b6a5c3e4880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f7f3daca8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a5c3e488044a7" /><Relationship Type="http://schemas.openxmlformats.org/officeDocument/2006/relationships/header" Target="/word/header1.xml" Id="R042f7b3976c24a0c" /><Relationship Type="http://schemas.openxmlformats.org/officeDocument/2006/relationships/settings" Target="/word/settings.xml" Id="Ree90b93e625243af" /><Relationship Type="http://schemas.openxmlformats.org/officeDocument/2006/relationships/styles" Target="/word/styles.xml" Id="R262a17b316094975" /><Relationship Type="http://schemas.openxmlformats.org/officeDocument/2006/relationships/hyperlink" Target="https://meteor.aihw.gov.au/RegistrationAuthority/6" TargetMode="External" Id="R8ba465d313974a94" /><Relationship Type="http://schemas.openxmlformats.org/officeDocument/2006/relationships/hyperlink" Target="https://meteor.aihw.gov.au/content/425730" TargetMode="External" Id="R9d7b5abd9ae14992" /><Relationship Type="http://schemas.openxmlformats.org/officeDocument/2006/relationships/hyperlink" Target="https://meteor.aihw.gov.au/RegistrationAuthority/6" TargetMode="External" Id="R544f1bb442bd414c" /><Relationship Type="http://schemas.openxmlformats.org/officeDocument/2006/relationships/hyperlink" Target="https://meteor.aihw.gov.au/content/396115" TargetMode="External" Id="R475088629d524f9c" /><Relationship Type="http://schemas.openxmlformats.org/officeDocument/2006/relationships/hyperlink" Target="https://meteor.aihw.gov.au/RegistrationAuthority/6" TargetMode="External" Id="Rbfd843694caf4e8a" /><Relationship Type="http://schemas.openxmlformats.org/officeDocument/2006/relationships/hyperlink" Target="https://meteor.aihw.gov.au/content/287007" TargetMode="External" Id="R1537c9feab894c2d" /><Relationship Type="http://schemas.openxmlformats.org/officeDocument/2006/relationships/hyperlink" Target="https://meteor.aihw.gov.au/content/396210" TargetMode="External" Id="Rcc62e94885d94f24" /><Relationship Type="http://schemas.openxmlformats.org/officeDocument/2006/relationships/hyperlink" Target="https://meteor.aihw.gov.au/content/287305" TargetMode="External" Id="R528ebccbbaa745a7" /><Relationship Type="http://schemas.openxmlformats.org/officeDocument/2006/relationships/hyperlink" Target="https://meteor.aihw.gov.au/content/396210" TargetMode="External" Id="R189eee605edf497d" /><Relationship Type="http://schemas.openxmlformats.org/officeDocument/2006/relationships/hyperlink" Target="https://meteor.aihw.gov.au/content/388656" TargetMode="External" Id="Rbe92c084a73f4e0e" /><Relationship Type="http://schemas.openxmlformats.org/officeDocument/2006/relationships/hyperlink" Target="https://meteor.aihw.gov.au/content/396210" TargetMode="External" Id="R167a870c93734d8d" /><Relationship Type="http://schemas.openxmlformats.org/officeDocument/2006/relationships/hyperlink" Target="https://meteor.aihw.gov.au/content/287316" TargetMode="External" Id="R3e368e69bc2943bd" /><Relationship Type="http://schemas.openxmlformats.org/officeDocument/2006/relationships/hyperlink" Target="https://meteor.aihw.gov.au/content/396210" TargetMode="External" Id="Rf404fa3f61074077" /><Relationship Type="http://schemas.openxmlformats.org/officeDocument/2006/relationships/hyperlink" Target="https://meteor.aihw.gov.au/content/291036" TargetMode="External" Id="R369972d2cb1143b9" /><Relationship Type="http://schemas.openxmlformats.org/officeDocument/2006/relationships/hyperlink" Target="https://meteor.aihw.gov.au/content/396210" TargetMode="External" Id="R313d04e5c02d40b4" /><Relationship Type="http://schemas.openxmlformats.org/officeDocument/2006/relationships/hyperlink" Target="https://meteor.aihw.gov.au/content/341800" TargetMode="External" Id="R9df1a48f98094148" /><Relationship Type="http://schemas.openxmlformats.org/officeDocument/2006/relationships/hyperlink" Target="https://meteor.aihw.gov.au/content/396210" TargetMode="External" Id="R7db3e5e3a37744a4" /><Relationship Type="http://schemas.openxmlformats.org/officeDocument/2006/relationships/hyperlink" Target="https://meteor.aihw.gov.au/content/410670" TargetMode="External" Id="Rfb7ff2e3ee6745f5" /><Relationship Type="http://schemas.openxmlformats.org/officeDocument/2006/relationships/hyperlink" Target="https://meteor.aihw.gov.au/content/396210" TargetMode="External" Id="R7819c3efb147478c" /><Relationship Type="http://schemas.openxmlformats.org/officeDocument/2006/relationships/hyperlink" Target="https://meteor.aihw.gov.au/content/396100" TargetMode="External" Id="R0613e3de9d064d5b" /><Relationship Type="http://schemas.openxmlformats.org/officeDocument/2006/relationships/hyperlink" Target="https://meteor.aihw.gov.au/RegistrationAuthority/1" TargetMode="External" Id="R911b6ae02eb64044" /><Relationship Type="http://schemas.openxmlformats.org/officeDocument/2006/relationships/hyperlink" Target="https://meteor.aihw.gov.au/content/438556" TargetMode="External" Id="R838c400af9ec4168" /><Relationship Type="http://schemas.openxmlformats.org/officeDocument/2006/relationships/hyperlink" Target="https://meteor.aihw.gov.au/RegistrationAuthority/6" TargetMode="External" Id="Rd9181e33e42142e8" /><Relationship Type="http://schemas.openxmlformats.org/officeDocument/2006/relationships/hyperlink" Target="https://meteor.aihw.gov.au/content/429190" TargetMode="External" Id="Rab2bce62f23d458d" /><Relationship Type="http://schemas.openxmlformats.org/officeDocument/2006/relationships/hyperlink" Target="https://meteor.aihw.gov.au/RegistrationAuthority/12" TargetMode="External" Id="R694b00807f554f6d" /><Relationship Type="http://schemas.openxmlformats.org/officeDocument/2006/relationships/hyperlink" Target="https://meteor.aihw.gov.au/content/421657" TargetMode="External" Id="Rd89f1db02d584bc6" /><Relationship Type="http://schemas.openxmlformats.org/officeDocument/2006/relationships/hyperlink" Target="https://meteor.aihw.gov.au/RegistrationAuthority/12" TargetMode="External" Id="Rb3115135024242ab" /></Relationships>
</file>

<file path=word/_rels/header1.xml.rels>&#65279;<?xml version="1.0" encoding="utf-8"?><Relationships xmlns="http://schemas.openxmlformats.org/package/2006/relationships"><Relationship Type="http://schemas.openxmlformats.org/officeDocument/2006/relationships/image" Target="/media/image.png" Id="R4dcf7f3daca84a21" /></Relationships>
</file>