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9a02ff8f254d24" /></Relationships>
</file>

<file path=word/document.xml><?xml version="1.0" encoding="utf-8"?>
<w:document xmlns:r="http://schemas.openxmlformats.org/officeDocument/2006/relationships" xmlns:w="http://schemas.openxmlformats.org/wordprocessingml/2006/main">
  <w:body>
    <w:p>
      <w:pPr>
        <w:pStyle w:val="Title"/>
      </w:pPr>
      <w:r>
        <w:t>Person—geographic remoteness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Person—geographic remoteness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422452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fd6d70aa4684934">
              <w:r>
                <w:rPr>
                  <w:rStyle w:val="Hyperlink"/>
                  <w:color w:val="244061"/>
                </w:rPr>
                <w:t xml:space="preserve">Community Services (retired)</w:t>
              </w:r>
            </w:hyperlink>
            <w:r>
              <w:rPr>
                <w:rStyle w:val="row-content"/>
                <w:color w:val="244061"/>
              </w:rPr>
              <w:t xml:space="preserve">, Standard 10/04/2013</w:t>
            </w:r>
          </w:p>
          <w:p>
            <w:pPr>
              <w:spacing w:before="0" w:after="0"/>
            </w:pPr>
            <w:hyperlink w:history="true" r:id="Rbfb6d2a649fe4a25">
              <w:r>
                <w:rPr>
                  <w:rStyle w:val="Hyperlink"/>
                  <w:color w:val="244061"/>
                </w:rPr>
                <w:t xml:space="preserve">Disability</w:t>
              </w:r>
            </w:hyperlink>
            <w:r>
              <w:rPr>
                <w:rStyle w:val="row-content"/>
                <w:color w:val="244061"/>
              </w:rPr>
              <w:t xml:space="preserve">, Standard 13/08/2015</w:t>
            </w:r>
          </w:p>
          <w:p>
            <w:pPr>
              <w:spacing w:before="0" w:after="0"/>
            </w:pPr>
            <w:hyperlink w:history="true" r:id="R6911cf00c425409d">
              <w:r>
                <w:rPr>
                  <w:rStyle w:val="Hyperlink"/>
                  <w:color w:val="244061"/>
                </w:rPr>
                <w:t xml:space="preserve">Health</w:t>
              </w:r>
            </w:hyperlink>
            <w:r>
              <w:rPr>
                <w:rStyle w:val="row-content"/>
                <w:color w:val="244061"/>
              </w:rPr>
              <w:t xml:space="preserve">, Superseded 06/09/2018</w:t>
            </w:r>
          </w:p>
          <w:p>
            <w:pPr>
              <w:spacing w:before="0" w:after="0"/>
            </w:pPr>
            <w:hyperlink w:history="true" r:id="R1f41b23f10d743d7">
              <w:r>
                <w:rPr>
                  <w:rStyle w:val="Hyperlink"/>
                  <w:color w:val="244061"/>
                </w:rPr>
                <w:t xml:space="preserve">Commonwealth Department of Health</w:t>
              </w:r>
            </w:hyperlink>
            <w:r>
              <w:rPr>
                <w:rStyle w:val="row-content"/>
                <w:color w:val="244061"/>
              </w:rPr>
              <w:t xml:space="preserve">, Retired 19/10/2023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remoteness of a location at which a person lives, based on the physical road distance to the nearest urban centre and its population size.</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2b57c8400e9a4387">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d29baeb884cf47f9">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39c46a53672b4f3d">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bcb62a487c9e40e9">
              <w:r>
                <w:rPr>
                  <w:rStyle w:val="Hyperlink"/>
                </w:rPr>
                <w:t xml:space="preserve">Geographic remoteness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remoteness of a location, based on the physical road distance to the nearest urban centre and its population size.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Geographic remoteness is essentially a measure of a physical location's level of access to goods and services. Large population centres tend to have a greater range of goods and services available than small centres. Typically, a population centre is not likely to provide a full range of goods and services until its population reaches around 250,000 people.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387b314a668a4716">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ffb174eab4be4431">
              <w:r>
                <w:rPr>
                  <w:rStyle w:val="Hyperlink"/>
                </w:rPr>
                <w:t xml:space="preserve">Person—geographic remoteness </w:t>
              </w:r>
            </w:hyperlink>
          </w:p>
          <w:p>
            <w:pPr>
              <w:pStyle w:val="registration-status"/>
              <w:spacing w:before="0" w:after="0"/>
            </w:pPr>
            <w:hyperlink w:history="true" r:id="Rf83e99a3da64408d">
              <w:r>
                <w:rPr>
                  <w:rStyle w:val="Hyperlink"/>
                  <w:color w:val="244061"/>
                </w:rPr>
                <w:t xml:space="preserve">Australian Teacher Workforce Data Oversight Board</w:t>
              </w:r>
            </w:hyperlink>
            <w:r>
              <w:rPr>
                <w:rStyle w:val="row-content"/>
                <w:color w:val="244061"/>
              </w:rPr>
              <w:t xml:space="preserve">, Recorded 31/10/2022</w:t>
            </w:r>
          </w:p>
          <w:p>
            <w:pPr>
              <w:pStyle w:val="registration-status"/>
              <w:spacing w:before="0" w:after="0"/>
            </w:pPr>
            <w:hyperlink w:history="true" r:id="Rda9310967207413a">
              <w:r>
                <w:rPr>
                  <w:rStyle w:val="Hyperlink"/>
                  <w:color w:val="244061"/>
                </w:rPr>
                <w:t xml:space="preserve">Health</w:t>
              </w:r>
            </w:hyperlink>
            <w:r>
              <w:rPr>
                <w:rStyle w:val="row-content"/>
                <w:color w:val="244061"/>
              </w:rPr>
              <w:t xml:space="preserve">, Standard 06/09/2018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d3fbac567b33482e">
              <w:r>
                <w:rPr>
                  <w:rStyle w:val="Hyperlink"/>
                </w:rPr>
                <w:t xml:space="preserve">Person—geographic remoteness, classification (ASGC-RA) N</w:t>
              </w:r>
            </w:hyperlink>
          </w:p>
          <w:p>
            <w:pPr>
              <w:pStyle w:val="registration-status"/>
              <w:spacing w:before="0" w:after="0"/>
            </w:pPr>
            <w:hyperlink w:history="true" r:id="Rff34bba488ff4337">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1c6fc30f05454d33">
              <w:r>
                <w:rPr>
                  <w:rStyle w:val="Hyperlink"/>
                  <w:color w:val="244061"/>
                </w:rPr>
                <w:t xml:space="preserve">Disability</w:t>
              </w:r>
            </w:hyperlink>
            <w:r>
              <w:rPr>
                <w:rStyle w:val="row-content"/>
                <w:color w:val="244061"/>
              </w:rPr>
              <w:t xml:space="preserve">, Standard 13/08/2015</w:t>
            </w:r>
          </w:p>
          <w:p>
            <w:r>
              <w:br/>
            </w:r>
            <w:hyperlink w:history="true" r:id="R5d959b2af6024d3b">
              <w:r>
                <w:rPr>
                  <w:rStyle w:val="Hyperlink"/>
                </w:rPr>
                <w:t xml:space="preserve">Person—geographic remoteness, classification (ASGS-RA) N</w:t>
              </w:r>
            </w:hyperlink>
          </w:p>
          <w:p>
            <w:pPr>
              <w:pStyle w:val="registration-status"/>
              <w:spacing w:before="0" w:after="0"/>
            </w:pPr>
            <w:hyperlink w:history="true" r:id="R73685645cdf24327">
              <w:r>
                <w:rPr>
                  <w:rStyle w:val="Hyperlink"/>
                  <w:color w:val="244061"/>
                </w:rPr>
                <w:t xml:space="preserve">Health</w:t>
              </w:r>
            </w:hyperlink>
            <w:r>
              <w:rPr>
                <w:rStyle w:val="row-content"/>
                <w:color w:val="244061"/>
              </w:rPr>
              <w:t xml:space="preserve">, Superseded 06/09/2018</w:t>
            </w:r>
          </w:p>
          <w:p>
            <w:r>
              <w:br/>
            </w:r>
            <w:hyperlink w:history="true" r:id="Rf61cc59207984dfd">
              <w:r>
                <w:rPr>
                  <w:rStyle w:val="Hyperlink"/>
                </w:rPr>
                <w:t xml:space="preserve">Person—geographic remoteness, PBS classification (ASGS-RA) X</w:t>
              </w:r>
            </w:hyperlink>
          </w:p>
          <w:p>
            <w:pPr>
              <w:pStyle w:val="registration-status"/>
              <w:spacing w:before="0" w:after="0"/>
            </w:pPr>
            <w:hyperlink w:history="true" r:id="R157caef7b5b44fab">
              <w:r>
                <w:rPr>
                  <w:rStyle w:val="Hyperlink"/>
                  <w:color w:val="244061"/>
                </w:rPr>
                <w:t xml:space="preserve">Commonwealth Department of Health</w:t>
              </w:r>
            </w:hyperlink>
            <w:r>
              <w:rPr>
                <w:rStyle w:val="row-content"/>
                <w:color w:val="244061"/>
              </w:rPr>
              <w:t xml:space="preserve">, Retired 19/10/2023</w:t>
            </w:r>
          </w:p>
          <w:p>
            <w:r>
              <w:br/>
            </w:r>
          </w:p>
        </w:tc>
      </w:tr>
    </w:tbl>
    <w:p>
      <w:r>
        <w:br/>
      </w:r>
      <w:r>
        <w:br/>
      </w:r>
    </w:p>
    <w:sectPr>
      <w:footerReference xmlns:r="http://schemas.openxmlformats.org/officeDocument/2006/relationships" w:type="default" r:id="R83bbfd2169d04fd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422452</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cde8d0f1e77474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3bbfd2169d04fdd" /><Relationship Type="http://schemas.openxmlformats.org/officeDocument/2006/relationships/header" Target="/word/header1.xml" Id="Rd1ba86ed301b449b" /><Relationship Type="http://schemas.openxmlformats.org/officeDocument/2006/relationships/settings" Target="/word/settings.xml" Id="Ra4de18915ac44761" /><Relationship Type="http://schemas.openxmlformats.org/officeDocument/2006/relationships/styles" Target="/word/styles.xml" Id="Rca62871856994fab" /><Relationship Type="http://schemas.openxmlformats.org/officeDocument/2006/relationships/hyperlink" Target="https://meteor.aihw.gov.au/RegistrationAuthority/1" TargetMode="External" Id="R4fd6d70aa4684934" /><Relationship Type="http://schemas.openxmlformats.org/officeDocument/2006/relationships/hyperlink" Target="https://meteor.aihw.gov.au/RegistrationAuthority/16" TargetMode="External" Id="Rbfb6d2a649fe4a25" /><Relationship Type="http://schemas.openxmlformats.org/officeDocument/2006/relationships/hyperlink" Target="https://meteor.aihw.gov.au/RegistrationAuthority/12" TargetMode="External" Id="R6911cf00c425409d" /><Relationship Type="http://schemas.openxmlformats.org/officeDocument/2006/relationships/hyperlink" Target="https://meteor.aihw.gov.au/RegistrationAuthority/10" TargetMode="External" Id="R1f41b23f10d743d7" /><Relationship Type="http://schemas.openxmlformats.org/officeDocument/2006/relationships/hyperlink" Target="https://meteor.aihw.gov.au/content/268955" TargetMode="External" Id="R2b57c8400e9a4387" /><Relationship Type="http://schemas.openxmlformats.org/officeDocument/2006/relationships/hyperlink" Target="https://www.ag.gov.au/Publications/Pages/AustralianGovernmentGuidelinesontheRecognitionofSexandGender.aspx" TargetMode="External" Id="Rd29baeb884cf47f9" /><Relationship Type="http://schemas.openxmlformats.org/officeDocument/2006/relationships/hyperlink" Target="http://abs.gov.au/AUSSTATS/abs@.nsf/Lookup/1200.0.55.012Main+Features12016?OpenDocument" TargetMode="External" Id="R39c46a53672b4f3d" /><Relationship Type="http://schemas.openxmlformats.org/officeDocument/2006/relationships/hyperlink" Target="https://meteor.aihw.gov.au/content/396537" TargetMode="External" Id="Rbcb62a487c9e40e9" /><Relationship Type="http://schemas.openxmlformats.org/officeDocument/2006/relationships/hyperlink" Target="https://meteor.aihw.gov.au/content/274653" TargetMode="External" Id="R387b314a668a4716" /><Relationship Type="http://schemas.openxmlformats.org/officeDocument/2006/relationships/hyperlink" Target="https://meteor.aihw.gov.au/content/697103" TargetMode="External" Id="Rffb174eab4be4431" /><Relationship Type="http://schemas.openxmlformats.org/officeDocument/2006/relationships/hyperlink" Target="https://meteor.aihw.gov.au/RegistrationAuthority/23" TargetMode="External" Id="Rf83e99a3da64408d" /><Relationship Type="http://schemas.openxmlformats.org/officeDocument/2006/relationships/hyperlink" Target="https://meteor.aihw.gov.au/RegistrationAuthority/12" TargetMode="External" Id="Rda9310967207413a" /><Relationship Type="http://schemas.openxmlformats.org/officeDocument/2006/relationships/hyperlink" Target="https://meteor.aihw.gov.au/content/489826" TargetMode="External" Id="Rd3fbac567b33482e" /><Relationship Type="http://schemas.openxmlformats.org/officeDocument/2006/relationships/hyperlink" Target="https://meteor.aihw.gov.au/RegistrationAuthority/1" TargetMode="External" Id="Rff34bba488ff4337" /><Relationship Type="http://schemas.openxmlformats.org/officeDocument/2006/relationships/hyperlink" Target="https://meteor.aihw.gov.au/RegistrationAuthority/16" TargetMode="External" Id="R1c6fc30f05454d33" /><Relationship Type="http://schemas.openxmlformats.org/officeDocument/2006/relationships/hyperlink" Target="https://meteor.aihw.gov.au/content/569240" TargetMode="External" Id="R5d959b2af6024d3b" /><Relationship Type="http://schemas.openxmlformats.org/officeDocument/2006/relationships/hyperlink" Target="https://meteor.aihw.gov.au/RegistrationAuthority/12" TargetMode="External" Id="R73685645cdf24327" /><Relationship Type="http://schemas.openxmlformats.org/officeDocument/2006/relationships/hyperlink" Target="https://meteor.aihw.gov.au/content/617061" TargetMode="External" Id="Rf61cc59207984dfd" /><Relationship Type="http://schemas.openxmlformats.org/officeDocument/2006/relationships/hyperlink" Target="https://meteor.aihw.gov.au/RegistrationAuthority/10" TargetMode="External" Id="R157caef7b5b44fab" /></Relationships>
</file>

<file path=word/_rels/header1.xml.rels>&#65279;<?xml version="1.0" encoding="utf-8"?><Relationships xmlns="http://schemas.openxmlformats.org/package/2006/relationships"><Relationship Type="http://schemas.openxmlformats.org/officeDocument/2006/relationships/image" Target="/media/image.png" Id="Rccde8d0f1e774742" /></Relationships>
</file>